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F78">
      <w:pPr>
        <w:shd w:val="clear" w:color="auto" w:fill="FFFFFF"/>
        <w:ind w:left="1162"/>
      </w:pPr>
      <w:r>
        <w:rPr>
          <w:rFonts w:eastAsia="Times New Roman"/>
          <w:b/>
          <w:bCs/>
          <w:noProof/>
          <w:color w:val="000000"/>
          <w:spacing w:val="-6"/>
          <w:u w:val="single"/>
        </w:rPr>
        <w:t>ТИПТДС ОКУ БАҒДАРЛАМАСЫ</w:t>
      </w:r>
    </w:p>
    <w:p w:rsidR="00000000" w:rsidRDefault="00AE2F78">
      <w:pPr>
        <w:shd w:val="clear" w:color="auto" w:fill="FFFFFF"/>
        <w:spacing w:before="235"/>
        <w:ind w:right="96"/>
        <w:jc w:val="center"/>
      </w:pPr>
      <w:r>
        <w:rPr>
          <w:rFonts w:eastAsia="Times New Roman"/>
          <w:b/>
          <w:bCs/>
          <w:noProof/>
          <w:color w:val="000000"/>
          <w:spacing w:val="-8"/>
        </w:rPr>
        <w:t>Жоғары кәсіптік білім</w:t>
      </w:r>
    </w:p>
    <w:p w:rsidR="00000000" w:rsidRDefault="00AE2F78">
      <w:pPr>
        <w:shd w:val="clear" w:color="auto" w:fill="FFFFFF"/>
        <w:spacing w:before="3422"/>
        <w:ind w:left="67"/>
      </w:pPr>
      <w:r>
        <w:rPr>
          <w:rFonts w:eastAsia="Times New Roman"/>
          <w:noProof/>
          <w:color w:val="000000"/>
          <w:spacing w:val="-3"/>
          <w:sz w:val="30"/>
          <w:szCs w:val="30"/>
        </w:rPr>
        <w:t>КОММУНИКАЦИЯЛЬЩ ДАҒДЫЛАР-1</w:t>
      </w:r>
    </w:p>
    <w:p w:rsidR="00000000" w:rsidRDefault="00AE2F78">
      <w:pPr>
        <w:shd w:val="clear" w:color="auto" w:fill="FFFFFF"/>
        <w:spacing w:before="264" w:line="456" w:lineRule="exact"/>
        <w:ind w:left="1954" w:right="768" w:hanging="1080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мамандығы: 051301- «Жалпы медицина»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Сағат көлемі - 54</w:t>
      </w:r>
    </w:p>
    <w:p w:rsidR="00000000" w:rsidRDefault="00AE2F78">
      <w:pPr>
        <w:shd w:val="clear" w:color="auto" w:fill="FFFFFF"/>
        <w:spacing w:before="3422"/>
      </w:pPr>
      <w:r>
        <w:rPr>
          <w:rFonts w:eastAsia="Times New Roman"/>
          <w:b/>
          <w:bCs/>
          <w:noProof/>
          <w:color w:val="000000"/>
          <w:spacing w:val="-12"/>
          <w:sz w:val="22"/>
          <w:szCs w:val="22"/>
        </w:rPr>
        <w:t>Қазақстан Республиқасының Денсаулық сактау министрлігі</w:t>
      </w:r>
    </w:p>
    <w:p w:rsidR="00000000" w:rsidRDefault="00AE2F78">
      <w:pPr>
        <w:shd w:val="clear" w:color="auto" w:fill="FFFFFF"/>
        <w:spacing w:before="211"/>
        <w:ind w:right="10"/>
        <w:jc w:val="center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Астана</w:t>
      </w:r>
    </w:p>
    <w:p w:rsidR="00000000" w:rsidRDefault="00AE2F78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2007</w:t>
      </w:r>
    </w:p>
    <w:p w:rsidR="00000000" w:rsidRDefault="00AE2F78">
      <w:pPr>
        <w:shd w:val="clear" w:color="auto" w:fill="FFFFFF"/>
        <w:ind w:right="10"/>
        <w:jc w:val="center"/>
        <w:sectPr w:rsidR="00000000">
          <w:type w:val="continuous"/>
          <w:pgSz w:w="11909" w:h="16834"/>
          <w:pgMar w:top="1440" w:right="3404" w:bottom="720" w:left="2990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34"/>
        <w:jc w:val="center"/>
      </w:pPr>
      <w:r>
        <w:rPr>
          <w:rFonts w:eastAsia="Times New Roman"/>
          <w:b/>
          <w:bCs/>
          <w:noProof/>
          <w:color w:val="000000"/>
          <w:spacing w:val="-1"/>
        </w:rPr>
        <w:lastRenderedPageBreak/>
        <w:t>Алғы сөз</w:t>
      </w:r>
    </w:p>
    <w:p w:rsidR="00000000" w:rsidRDefault="00AE2F78">
      <w:pPr>
        <w:shd w:val="clear" w:color="auto" w:fill="FFFFFF"/>
        <w:tabs>
          <w:tab w:val="left" w:pos="264"/>
        </w:tabs>
        <w:spacing w:before="182" w:line="230" w:lineRule="exact"/>
        <w:ind w:left="264" w:hanging="254"/>
      </w:pPr>
      <w:proofErr w:type="gramStart"/>
      <w:r>
        <w:rPr>
          <w:rFonts w:eastAsia="Times New Roman"/>
          <w:b/>
          <w:bCs/>
          <w:noProof/>
          <w:color w:val="000000"/>
        </w:rPr>
        <w:t>1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</w:rPr>
        <w:t xml:space="preserve">Әзірлеген және енгізген: </w:t>
      </w:r>
      <w:r>
        <w:rPr>
          <w:rFonts w:eastAsia="Times New Roman"/>
          <w:noProof/>
          <w:color w:val="000000"/>
        </w:rPr>
        <w:t>Қ</w:t>
      </w:r>
      <w:r>
        <w:rPr>
          <w:rFonts w:eastAsia="Times New Roman"/>
          <w:noProof/>
          <w:color w:val="000000"/>
        </w:rPr>
        <w:t>арағанды мемлекеттік медацша академиясы,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С.Д. Асфендияров атындағы Қазақ рптык; медицина университеті, Қазақ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>мемлекеттік   медицина   академиясы,   Семей   мемлекеттік   медицина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5"/>
        </w:rPr>
        <w:t>академиясы, Оңтүстік-Қазақстан мемлекеттік медицина академиясы, М.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Оспанов ат</w:t>
      </w:r>
      <w:r>
        <w:rPr>
          <w:rFonts w:eastAsia="Times New Roman"/>
          <w:noProof/>
          <w:color w:val="000000"/>
        </w:rPr>
        <w:t>ындағы Батыс-Қазақстан мемлекеттік медицина академиясы</w:t>
      </w:r>
      <w:proofErr w:type="gramEnd"/>
    </w:p>
    <w:p w:rsidR="00000000" w:rsidRDefault="00AE2F78" w:rsidP="00AE2F78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202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>Алғаш рет енгізілген</w:t>
      </w:r>
    </w:p>
    <w:p w:rsidR="00000000" w:rsidRDefault="00AE2F78" w:rsidP="00AE2F78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211" w:line="230" w:lineRule="exact"/>
        <w:ind w:left="206" w:right="384" w:hanging="206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оқу бағдарламасы </w:t>
      </w:r>
      <w:r>
        <w:rPr>
          <w:rFonts w:eastAsia="Times New Roman"/>
          <w:noProof/>
          <w:color w:val="000000"/>
        </w:rPr>
        <w:t>051301 - «Жалпы медицина» мамандығы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бойышпа 2006 ж., мемлекеттік жалпыға міндетті білім беру стандартьгаа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 xml:space="preserve">сәйкес </w:t>
      </w:r>
      <w:r>
        <w:rPr>
          <w:rFonts w:eastAsia="Times New Roman"/>
          <w:b/>
          <w:bCs/>
          <w:noProof/>
          <w:color w:val="000000"/>
        </w:rPr>
        <w:t>әзірленген</w:t>
      </w:r>
    </w:p>
    <w:p w:rsidR="00000000" w:rsidRDefault="00AE2F78" w:rsidP="00AE2F78">
      <w:pPr>
        <w:numPr>
          <w:ilvl w:val="0"/>
          <w:numId w:val="1"/>
        </w:numPr>
        <w:shd w:val="clear" w:color="auto" w:fill="FFFFFF"/>
        <w:tabs>
          <w:tab w:val="left" w:pos="206"/>
        </w:tabs>
        <w:spacing w:before="216" w:line="226" w:lineRule="exact"/>
        <w:ind w:left="206" w:hanging="206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>Типтік оқу бағдарламасы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ҚазММА мекемесіндегі жоғары жэне ЖОО-нан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кейінгі мамандықгар бойынша білім берудің оқу-әдістемелік сещиясында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бекітіліп басьшымға ұсынылған</w:t>
      </w:r>
    </w:p>
    <w:p w:rsidR="00000000" w:rsidRDefault="00AE2F78">
      <w:pPr>
        <w:shd w:val="clear" w:color="auto" w:fill="FFFFFF"/>
        <w:ind w:left="211"/>
      </w:pPr>
      <w:r>
        <w:rPr>
          <w:rFonts w:eastAsia="Times New Roman"/>
          <w:noProof/>
          <w:color w:val="000000"/>
        </w:rPr>
        <w:t>Хатгама №11 «14» маусым 2007 ж.</w:t>
      </w:r>
    </w:p>
    <w:p w:rsidR="00000000" w:rsidRDefault="00AE2F78">
      <w:pPr>
        <w:shd w:val="clear" w:color="auto" w:fill="FFFFFF"/>
        <w:ind w:left="211"/>
        <w:sectPr w:rsidR="00000000">
          <w:pgSz w:w="11909" w:h="16834"/>
          <w:pgMar w:top="1440" w:right="2682" w:bottom="720" w:left="2373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3226"/>
      </w:pPr>
      <w:r>
        <w:rPr>
          <w:rFonts w:eastAsia="Times New Roman"/>
          <w:b/>
          <w:bCs/>
          <w:noProof/>
          <w:color w:val="000000"/>
          <w:spacing w:val="-6"/>
        </w:rPr>
        <w:lastRenderedPageBreak/>
        <w:t>Мазм^ны</w:t>
      </w:r>
    </w:p>
    <w:p w:rsidR="00000000" w:rsidRDefault="00AE2F78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73"/>
        <w:gridCol w:w="6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1. Түсініктеме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2. Пәннің мазмұны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3. Оқу және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оқыту әдістері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4. Білімін бағалау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5. Қэдэалдар және жабдықгар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6. Пән сағаттарының үлестірілуі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7. Дәрістер, тәжірибелік сабақтар, СӨЖ тақырьштарьшьщ жобалы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139"/>
            </w:pPr>
            <w:r>
              <w:rPr>
                <w:rFonts w:eastAsia="Times New Roman"/>
                <w:noProof/>
                <w:color w:val="000000"/>
                <w:spacing w:val="-13"/>
                <w:sz w:val="22"/>
                <w:szCs w:val="22"/>
              </w:rPr>
              <w:t>жоспарлары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8. ¥сынылған әдебиеттер тізімі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9. Авторлар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13</w:t>
            </w:r>
          </w:p>
        </w:tc>
      </w:tr>
    </w:tbl>
    <w:p w:rsidR="00000000" w:rsidRDefault="00AE2F78">
      <w:pPr>
        <w:sectPr w:rsidR="00000000">
          <w:pgSz w:w="11909" w:h="16834"/>
          <w:pgMar w:top="1440" w:right="2388" w:bottom="720" w:left="2686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right="24"/>
        <w:jc w:val="center"/>
      </w:pPr>
      <w:r>
        <w:rPr>
          <w:rFonts w:eastAsia="Times New Roman"/>
          <w:b/>
          <w:bCs/>
          <w:noProof/>
          <w:color w:val="000000"/>
          <w:spacing w:val="-2"/>
        </w:rPr>
        <w:lastRenderedPageBreak/>
        <w:t>Түсініктеме</w:t>
      </w:r>
    </w:p>
    <w:p w:rsidR="00000000" w:rsidRDefault="00AE2F78">
      <w:pPr>
        <w:shd w:val="clear" w:color="auto" w:fill="FFFFFF"/>
        <w:spacing w:before="221" w:line="226" w:lineRule="exact"/>
        <w:ind w:left="490"/>
      </w:pPr>
      <w:r>
        <w:rPr>
          <w:rFonts w:eastAsia="Times New Roman"/>
          <w:b/>
          <w:bCs/>
          <w:noProof/>
          <w:color w:val="000000"/>
        </w:rPr>
        <w:t>Кіріспе</w:t>
      </w:r>
    </w:p>
    <w:p w:rsidR="00000000" w:rsidRDefault="00AE2F78">
      <w:pPr>
        <w:shd w:val="clear" w:color="auto" w:fill="FFFFFF"/>
        <w:spacing w:line="226" w:lineRule="exact"/>
        <w:ind w:right="29" w:firstLine="490"/>
        <w:jc w:val="both"/>
      </w:pPr>
      <w:r>
        <w:rPr>
          <w:rFonts w:eastAsia="Times New Roman"/>
          <w:noProof/>
          <w:color w:val="000000"/>
          <w:spacing w:val="2"/>
        </w:rPr>
        <w:t>Коммуникациялық дағдылар медициналық білімінің дипломға дейінгі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жэне дипломннан кейінгі, үздіксіз кәсіптік дамуының бір бөлігі ретінде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қаралады. </w:t>
      </w:r>
      <w:proofErr w:type="gramStart"/>
      <w:r>
        <w:rPr>
          <w:rFonts w:eastAsia="Times New Roman"/>
          <w:noProof/>
          <w:color w:val="000000"/>
        </w:rPr>
        <w:t>Дэрігер мен науқас арасындағы қарым-қатынасты орнатуда,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қальштастыру</w:t>
      </w:r>
      <w:r>
        <w:rPr>
          <w:rFonts w:eastAsia="Times New Roman"/>
          <w:noProof/>
          <w:color w:val="000000"/>
        </w:rPr>
        <w:t>да, ақпарат жинау мен алмастыруда, шешім қабылдауда, сонымен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қатар медициналық және элеуметтік көмек керсетуге тартьшған өзге мамандар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мен әріптестердің бір-бірімен келісіп жұмыс істеуі үшін маңызды больш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саналады.</w:t>
      </w:r>
      <w:proofErr w:type="gramEnd"/>
    </w:p>
    <w:p w:rsidR="00000000" w:rsidRDefault="00AE2F78">
      <w:pPr>
        <w:shd w:val="clear" w:color="auto" w:fill="FFFFFF"/>
        <w:spacing w:line="226" w:lineRule="exact"/>
        <w:ind w:right="14" w:firstLine="494"/>
        <w:jc w:val="both"/>
      </w:pPr>
      <w:r>
        <w:rPr>
          <w:rFonts w:eastAsia="Times New Roman"/>
          <w:noProof/>
          <w:color w:val="000000"/>
        </w:rPr>
        <w:t>«Коммуникациялық дағдылар - 1» пәнінің ба</w:t>
      </w:r>
      <w:r>
        <w:rPr>
          <w:rFonts w:eastAsia="Times New Roman"/>
          <w:noProof/>
          <w:color w:val="000000"/>
        </w:rPr>
        <w:t>ғдарламасы науқаспен, оның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жанұя мүшелерімен, эріптестерімен тиімді қатынас орнатудың негізгі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принциптерін зерттеп білуге бағытталған. </w:t>
      </w:r>
      <w:proofErr w:type="gramStart"/>
      <w:r>
        <w:rPr>
          <w:rFonts w:eastAsia="Times New Roman"/>
          <w:noProof/>
          <w:color w:val="000000"/>
        </w:rPr>
        <w:t>Б^л науқастың сырқат ағымын үрдіс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ретінде ғана түсіну үшін емес, науқастың ойлау қабілеті мен пікірін, нені күтіп,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сезіп </w:t>
      </w:r>
      <w:r>
        <w:rPr>
          <w:rFonts w:eastAsia="Times New Roman"/>
          <w:noProof/>
          <w:color w:val="000000"/>
        </w:rPr>
        <w:t>жүргенін түсінуге және әр науқас жөнінде дұрыс шешім қабылдауға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бағытталған.</w:t>
      </w:r>
      <w:proofErr w:type="gramEnd"/>
      <w:r>
        <w:rPr>
          <w:rFonts w:eastAsia="Times New Roman"/>
          <w:noProof/>
          <w:color w:val="000000"/>
        </w:rPr>
        <w:t xml:space="preserve"> Дәрігер мен науқас арасындағы тиімді қарым-қатынас науқастың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белгіленген зерттеулер мен емді дұрыс түсінуіне әсер етеді, бұл науқастың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денсаулығын жақсартуға және науқасты қанағат</w:t>
      </w:r>
      <w:r>
        <w:rPr>
          <w:rFonts w:eastAsia="Times New Roman"/>
          <w:noProof/>
          <w:color w:val="000000"/>
        </w:rPr>
        <w:t>гандыруға үлкен кемек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көрсетеді.</w:t>
      </w:r>
    </w:p>
    <w:p w:rsidR="00000000" w:rsidRDefault="00AE2F78">
      <w:pPr>
        <w:shd w:val="clear" w:color="auto" w:fill="FFFFFF"/>
        <w:spacing w:line="226" w:lineRule="exact"/>
        <w:ind w:left="5" w:right="14" w:firstLine="485"/>
        <w:jc w:val="both"/>
      </w:pPr>
      <w:r>
        <w:rPr>
          <w:rFonts w:eastAsia="Times New Roman"/>
          <w:noProof/>
          <w:color w:val="000000"/>
        </w:rPr>
        <w:t>Комммуникациялық компетенттілік дәрігерге әріптестермен қолайлы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қатьшас орнату үшін жэне денсаулық сақтау мамандары командасында сапалы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медициналық кемек көрсету үшін қажет.</w:t>
      </w:r>
    </w:p>
    <w:p w:rsidR="00000000" w:rsidRDefault="00AE2F78">
      <w:pPr>
        <w:shd w:val="clear" w:color="auto" w:fill="FFFFFF"/>
        <w:spacing w:line="226" w:lineRule="exact"/>
        <w:ind w:left="14" w:right="14" w:firstLine="485"/>
        <w:jc w:val="both"/>
      </w:pPr>
      <w:r>
        <w:rPr>
          <w:rFonts w:eastAsia="Times New Roman"/>
          <w:noProof/>
          <w:color w:val="000000"/>
          <w:spacing w:val="3"/>
        </w:rPr>
        <w:t xml:space="preserve">Комммуникациялық компетенттілік оқуды жалғастыру </w:t>
      </w:r>
      <w:r>
        <w:rPr>
          <w:rFonts w:eastAsia="Times New Roman"/>
          <w:noProof/>
          <w:color w:val="000000"/>
          <w:spacing w:val="3"/>
        </w:rPr>
        <w:t>мен кәсіптік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қызмет кезінде қалыптасқан дағдылардың сапасын жақсартуды және қарым-қатынас дағдыларының үнемі дамуын талап етеді.</w:t>
      </w:r>
    </w:p>
    <w:p w:rsidR="00000000" w:rsidRDefault="00AE2F78">
      <w:pPr>
        <w:shd w:val="clear" w:color="auto" w:fill="FFFFFF"/>
        <w:spacing w:line="226" w:lineRule="exact"/>
        <w:ind w:left="14" w:right="14" w:firstLine="485"/>
        <w:jc w:val="both"/>
      </w:pPr>
      <w:r>
        <w:rPr>
          <w:rFonts w:eastAsia="Times New Roman"/>
          <w:noProof/>
          <w:color w:val="000000"/>
        </w:rPr>
        <w:t>Пәннің зерттеу объектісі дәрігер өз кәсіптік қызметінде қолданатьш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науқаспен оның туысқандарымен, әріптестерімен тиімді қа</w:t>
      </w:r>
      <w:r>
        <w:rPr>
          <w:rFonts w:eastAsia="Times New Roman"/>
          <w:noProof/>
          <w:color w:val="000000"/>
        </w:rPr>
        <w:t>тынасты қамтамасыз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етуге бағытталған қарым-қатьшас түрлері болып табылады.</w:t>
      </w:r>
    </w:p>
    <w:p w:rsidR="00000000" w:rsidRDefault="00AE2F78">
      <w:pPr>
        <w:shd w:val="clear" w:color="auto" w:fill="FFFFFF"/>
        <w:spacing w:before="216" w:line="235" w:lineRule="exact"/>
        <w:ind w:left="14" w:right="10" w:firstLine="490"/>
        <w:jc w:val="both"/>
      </w:pPr>
      <w:r>
        <w:rPr>
          <w:rFonts w:eastAsia="Times New Roman"/>
          <w:b/>
          <w:bCs/>
          <w:noProof/>
          <w:color w:val="000000"/>
          <w:spacing w:val="1"/>
        </w:rPr>
        <w:t xml:space="preserve">Пәннің мақсаты: </w:t>
      </w:r>
      <w:r>
        <w:rPr>
          <w:rFonts w:eastAsia="Times New Roman"/>
          <w:noProof/>
          <w:color w:val="000000"/>
          <w:spacing w:val="1"/>
        </w:rPr>
        <w:t>эртүрлі жағдайларда (стационар, амбулатория және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жедел медициналық жәрдем) дэрігердің науқаспен, оның туысқандарымен,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эріптестерімен тиімді қарьм-қатьшас орнатуына қ</w:t>
      </w:r>
      <w:r>
        <w:rPr>
          <w:rFonts w:eastAsia="Times New Roman"/>
          <w:noProof/>
          <w:color w:val="000000"/>
        </w:rPr>
        <w:t>ажет дағдыларды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қалыптастыру және дамыту.</w:t>
      </w:r>
    </w:p>
    <w:p w:rsidR="00000000" w:rsidRDefault="00AE2F78">
      <w:pPr>
        <w:shd w:val="clear" w:color="auto" w:fill="FFFFFF"/>
        <w:spacing w:before="216" w:line="235" w:lineRule="exact"/>
        <w:ind w:left="504"/>
      </w:pPr>
      <w:r>
        <w:rPr>
          <w:rFonts w:eastAsia="Times New Roman"/>
          <w:b/>
          <w:bCs/>
          <w:noProof/>
          <w:color w:val="000000"/>
        </w:rPr>
        <w:t>Пэннің міндеттері:</w:t>
      </w:r>
    </w:p>
    <w:p w:rsidR="00000000" w:rsidRDefault="00AE2F78" w:rsidP="00AE2F78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235" w:lineRule="exact"/>
        <w:ind w:left="768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студенттердің коммуникациялық дағдылар, коммуникациялық үрдіс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пен дэрігердің коммуникациялық компетенттігі туралы түсініктерді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меңгеруі;</w:t>
      </w:r>
    </w:p>
    <w:p w:rsidR="00000000" w:rsidRDefault="00AE2F78" w:rsidP="00AE2F78">
      <w:pPr>
        <w:numPr>
          <w:ilvl w:val="0"/>
          <w:numId w:val="2"/>
        </w:numPr>
        <w:shd w:val="clear" w:color="auto" w:fill="FFFFFF"/>
        <w:tabs>
          <w:tab w:val="left" w:pos="768"/>
        </w:tabs>
        <w:spacing w:before="5" w:line="235" w:lineRule="exact"/>
        <w:ind w:left="768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эріптестермен, науқастар және олардың туысқандарым</w:t>
      </w:r>
      <w:r>
        <w:rPr>
          <w:rFonts w:eastAsia="Times New Roman"/>
          <w:noProof/>
          <w:color w:val="000000"/>
        </w:rPr>
        <w:t>ен тиімді және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қолайлы қатынас орнату дағдыларының маңыздылығы туралы түсінік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қалыптастыру;</w:t>
      </w:r>
    </w:p>
    <w:p w:rsidR="00000000" w:rsidRDefault="00AE2F78" w:rsidP="00AE2F78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235" w:lineRule="exact"/>
        <w:ind w:left="768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дәрігер түлғасына қойылған психологиялық талаптар женінде түсінік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қалыптастыру;</w:t>
      </w:r>
    </w:p>
    <w:p w:rsidR="00000000" w:rsidRDefault="00AE2F78" w:rsidP="00AE2F78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235" w:lineRule="exact"/>
        <w:ind w:left="768" w:hanging="240"/>
        <w:rPr>
          <w:rFonts w:eastAsia="Times New Roman"/>
          <w:noProof/>
          <w:color w:val="000000"/>
        </w:rPr>
        <w:sectPr w:rsidR="00000000">
          <w:pgSz w:w="11909" w:h="16834"/>
          <w:pgMar w:top="1440" w:right="2564" w:bottom="720" w:left="2505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spacing w:line="235" w:lineRule="exact"/>
        <w:ind w:left="1555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397.2pt,-49.9pt" to="397.2pt,517pt" o:allowincell="f" strokeweight="2.15pt">
            <w10:wrap anchorx="margin"/>
          </v:line>
        </w:pict>
      </w:r>
      <w:r>
        <w:rPr>
          <w:rFonts w:eastAsia="Times New Roman"/>
          <w:noProof/>
          <w:color w:val="000000"/>
        </w:rPr>
        <w:t>науқастармен медициналық сұхбатгы дүрыс қңзастыру және ж</w:t>
      </w:r>
      <w:r>
        <w:rPr>
          <w:rFonts w:eastAsia="Times New Roman"/>
          <w:noProof/>
          <w:color w:val="000000"/>
        </w:rPr>
        <w:t>үргізу;</w:t>
      </w:r>
    </w:p>
    <w:p w:rsidR="00000000" w:rsidRDefault="00AE2F78">
      <w:pPr>
        <w:shd w:val="clear" w:color="auto" w:fill="FFFFFF"/>
        <w:spacing w:line="235" w:lineRule="exact"/>
        <w:ind w:left="1555"/>
      </w:pPr>
      <w:r>
        <w:rPr>
          <w:rFonts w:eastAsia="Times New Roman"/>
          <w:noProof/>
          <w:color w:val="000000"/>
        </w:rPr>
        <w:t>науқастар және олардың туысқандарымен тиімді және қолайлы</w:t>
      </w:r>
    </w:p>
    <w:p w:rsidR="00000000" w:rsidRDefault="00AE2F78">
      <w:pPr>
        <w:shd w:val="clear" w:color="auto" w:fill="FFFFFF"/>
        <w:spacing w:line="235" w:lineRule="exact"/>
        <w:ind w:left="1560"/>
      </w:pPr>
      <w:r>
        <w:rPr>
          <w:rFonts w:eastAsia="Times New Roman"/>
          <w:noProof/>
          <w:color w:val="000000"/>
        </w:rPr>
        <w:t>қатынас дағдыларын қалыптастыру;</w:t>
      </w:r>
    </w:p>
    <w:p w:rsidR="00000000" w:rsidRDefault="00AE2F78">
      <w:pPr>
        <w:shd w:val="clear" w:color="auto" w:fill="FFFFFF"/>
        <w:spacing w:line="235" w:lineRule="exact"/>
        <w:ind w:right="96"/>
        <w:jc w:val="right"/>
      </w:pPr>
      <w:r>
        <w:rPr>
          <w:rFonts w:eastAsia="Times New Roman"/>
          <w:noProof/>
          <w:color w:val="000000"/>
        </w:rPr>
        <w:t>дэрігер мен науқастың тиімді қатынасына кедергі келтіретін түрлі</w:t>
      </w:r>
    </w:p>
    <w:p w:rsidR="00000000" w:rsidRDefault="00AE2F78">
      <w:pPr>
        <w:shd w:val="clear" w:color="auto" w:fill="FFFFFF"/>
        <w:spacing w:line="235" w:lineRule="exact"/>
        <w:ind w:left="1555"/>
      </w:pPr>
      <w:r>
        <w:rPr>
          <w:rFonts w:eastAsia="Times New Roman"/>
          <w:noProof/>
          <w:color w:val="000000"/>
        </w:rPr>
        <w:t>жағдайларды анықтау және мәселерді шешу;</w:t>
      </w:r>
    </w:p>
    <w:p w:rsidR="00000000" w:rsidRDefault="00AE2F78">
      <w:pPr>
        <w:shd w:val="clear" w:color="auto" w:fill="FFFFFF"/>
        <w:spacing w:line="235" w:lineRule="exact"/>
        <w:ind w:right="96"/>
        <w:jc w:val="right"/>
      </w:pPr>
      <w:r>
        <w:rPr>
          <w:rFonts w:eastAsia="Times New Roman"/>
          <w:noProof/>
          <w:color w:val="000000"/>
          <w:spacing w:val="7"/>
        </w:rPr>
        <w:t>науқастардың психологиялық типтерін анықтау және дә</w:t>
      </w:r>
      <w:r>
        <w:rPr>
          <w:rFonts w:eastAsia="Times New Roman"/>
          <w:noProof/>
          <w:color w:val="000000"/>
          <w:spacing w:val="7"/>
        </w:rPr>
        <w:t>рігер мен</w:t>
      </w:r>
    </w:p>
    <w:p w:rsidR="00000000" w:rsidRDefault="00AE2F78">
      <w:pPr>
        <w:shd w:val="clear" w:color="auto" w:fill="FFFFFF"/>
        <w:spacing w:line="235" w:lineRule="exact"/>
        <w:ind w:left="1560"/>
      </w:pPr>
      <w:r>
        <w:rPr>
          <w:rFonts w:eastAsia="Times New Roman"/>
          <w:noProof/>
          <w:color w:val="000000"/>
        </w:rPr>
        <w:t>науқас арасында қатынас орнатуда тиімді әдістерді қолдану;</w:t>
      </w:r>
    </w:p>
    <w:p w:rsidR="00000000" w:rsidRDefault="00AE2F78">
      <w:pPr>
        <w:shd w:val="clear" w:color="auto" w:fill="FFFFFF"/>
        <w:spacing w:before="437" w:line="235" w:lineRule="exact"/>
        <w:ind w:left="802" w:right="1824" w:firstLine="2093"/>
      </w:pPr>
      <w:r>
        <w:rPr>
          <w:rFonts w:eastAsia="Times New Roman"/>
          <w:b/>
          <w:bCs/>
          <w:noProof/>
          <w:color w:val="000000"/>
          <w:spacing w:val="-3"/>
        </w:rPr>
        <w:t>Оқытудың соңғы нәтижелері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4"/>
        </w:rPr>
        <w:t>Студент:</w:t>
      </w:r>
      <w:r>
        <w:rPr>
          <w:rFonts w:eastAsia="Times New Roman"/>
          <w:b/>
          <w:bCs/>
          <w:noProof/>
          <w:color w:val="000000"/>
          <w:spacing w:val="-4"/>
        </w:rPr>
        <w:t xml:space="preserve"> </w:t>
      </w:r>
      <w:r>
        <w:rPr>
          <w:rFonts w:eastAsia="Times New Roman"/>
          <w:b/>
          <w:bCs/>
          <w:noProof/>
          <w:color w:val="000000"/>
          <w:spacing w:val="-2"/>
        </w:rPr>
        <w:t>Білуі тиісті: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0"/>
        </w:tabs>
        <w:spacing w:line="254" w:lineRule="exact"/>
        <w:ind w:left="1570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әріптестермен, науқастар жэне олардың тусқандарымен тиімді қатьшас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орнату принциптерін;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0"/>
        </w:tabs>
        <w:spacing w:line="240" w:lineRule="exact"/>
        <w:ind w:left="132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дәрігердің кәсіби қызметінде қолданатын қа</w:t>
      </w:r>
      <w:r>
        <w:rPr>
          <w:rFonts w:eastAsia="Times New Roman"/>
          <w:noProof/>
          <w:color w:val="000000"/>
        </w:rPr>
        <w:t>рым-қатынастар түрлерін;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0"/>
        </w:tabs>
        <w:spacing w:line="240" w:lineRule="exact"/>
        <w:ind w:left="132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медициналық срсбаттасу қңэудың қурылымын;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0"/>
        </w:tabs>
        <w:spacing w:line="240" w:lineRule="exact"/>
        <w:ind w:left="1570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дэрігер   мен   науқастың   тиімді   қатынасына   кедергі   келтіретін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бөгеттерді;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0"/>
        </w:tabs>
        <w:ind w:left="132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2"/>
        </w:rPr>
        <w:t>қиын жағдайларда дәрігер мен науқас және оның туысқандары</w:t>
      </w:r>
    </w:p>
    <w:p w:rsidR="00000000" w:rsidRDefault="00AE2F78">
      <w:pPr>
        <w:shd w:val="clear" w:color="auto" w:fill="FFFFFF"/>
        <w:tabs>
          <w:tab w:val="left" w:pos="1589"/>
        </w:tabs>
      </w:pPr>
      <w:r>
        <w:rPr>
          <w:rFonts w:eastAsia="Times New Roman"/>
          <w:noProof/>
          <w:color w:val="000000"/>
        </w:rPr>
        <w:t>|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арасында тиімді қатынас орнату эді</w:t>
      </w:r>
      <w:r>
        <w:rPr>
          <w:rFonts w:eastAsia="Times New Roman"/>
          <w:noProof/>
          <w:color w:val="000000"/>
        </w:rPr>
        <w:t>стеріу;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40" w:lineRule="exact"/>
        <w:ind w:left="133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дәрігер тріғасына қойылатын негізгі талаптар;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40" w:lineRule="exact"/>
        <w:ind w:left="157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дәрігердің кәсіби қызметінде коммуникациялық дағдыларды үнемі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жетілдіріп отырудың маңыздылығын.</w:t>
      </w:r>
    </w:p>
    <w:p w:rsidR="00000000" w:rsidRDefault="00AE2F78">
      <w:pPr>
        <w:shd w:val="clear" w:color="auto" w:fill="FFFFFF"/>
        <w:spacing w:before="230" w:line="235" w:lineRule="exact"/>
        <w:ind w:left="821"/>
      </w:pPr>
      <w:r>
        <w:rPr>
          <w:rFonts w:eastAsia="Times New Roman"/>
          <w:b/>
          <w:bCs/>
          <w:noProof/>
          <w:color w:val="000000"/>
          <w:spacing w:val="-1"/>
        </w:rPr>
        <w:t>Істей алуы тиісті: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35" w:lineRule="exact"/>
        <w:ind w:left="157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8"/>
        </w:rPr>
        <w:t>әріптестермен,  науқастар жэне олардың туысқандарымен жақсы</w:t>
      </w:r>
      <w:r>
        <w:rPr>
          <w:rFonts w:eastAsia="Times New Roman"/>
          <w:noProof/>
          <w:color w:val="000000"/>
          <w:spacing w:val="8"/>
        </w:rPr>
        <w:br/>
      </w:r>
      <w:r>
        <w:rPr>
          <w:rFonts w:eastAsia="Times New Roman"/>
          <w:noProof/>
          <w:color w:val="000000"/>
        </w:rPr>
        <w:t>қарым-қатьшас о</w:t>
      </w:r>
      <w:r>
        <w:rPr>
          <w:rFonts w:eastAsia="Times New Roman"/>
          <w:noProof/>
          <w:color w:val="000000"/>
        </w:rPr>
        <w:t>рнату принциптерін қолдануды;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35" w:lineRule="exact"/>
        <w:ind w:left="157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науқасқа бағытталған медициналық сұхбаттасу үлгісінің сәйкес түрін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тандап және қолдануды;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35" w:lineRule="exact"/>
        <w:ind w:left="157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науқаспен алғашқы жүздесуді өзара түсінушілік пен сенімділік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қатынасында орнатуды;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35" w:lineRule="exact"/>
        <w:ind w:left="133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науқастың дәрігерге қаралу себептерін аны</w:t>
      </w:r>
      <w:r>
        <w:rPr>
          <w:rFonts w:eastAsia="Times New Roman"/>
          <w:noProof/>
          <w:color w:val="000000"/>
        </w:rPr>
        <w:t>қтауды;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35" w:lineRule="exact"/>
        <w:ind w:left="133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науқасты мұқият тындап және с^рақтарына анық жауап беруді;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35" w:lineRule="exact"/>
        <w:ind w:left="157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науқаспен араласуда вербальды  және вербальды  емес қатьшас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түрлерін қолдануды;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35" w:lineRule="exact"/>
        <w:ind w:left="157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медициналық   сұхбат   жүргізгенде   ашық   және   жабық   түрдегі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сұрақтарды қолдануды;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1579"/>
        </w:tabs>
        <w:spacing w:line="235" w:lineRule="exact"/>
        <w:ind w:left="133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</w:t>
      </w:r>
      <w:r>
        <w:rPr>
          <w:rFonts w:eastAsia="Times New Roman"/>
          <w:noProof/>
          <w:color w:val="000000"/>
        </w:rPr>
        <w:t>ас және оның туысқандарымен тиімді қатынас орнатуды;</w:t>
      </w:r>
    </w:p>
    <w:p w:rsidR="00000000" w:rsidRDefault="00AE2F78">
      <w:pPr>
        <w:rPr>
          <w:sz w:val="2"/>
          <w:szCs w:val="2"/>
        </w:rPr>
      </w:pPr>
    </w:p>
    <w:p w:rsidR="00000000" w:rsidRDefault="00AE2F78" w:rsidP="00AE2F78">
      <w:pPr>
        <w:numPr>
          <w:ilvl w:val="0"/>
          <w:numId w:val="4"/>
        </w:numPr>
        <w:shd w:val="clear" w:color="auto" w:fill="FFFFFF"/>
        <w:tabs>
          <w:tab w:val="left" w:pos="1627"/>
        </w:tabs>
        <w:spacing w:before="19"/>
        <w:ind w:left="137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науқасқа түсінікті түрде жауап беруді;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1627"/>
        </w:tabs>
        <w:spacing w:line="250" w:lineRule="exact"/>
        <w:ind w:left="1627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науқаспен оның жащш мүшелерімен қатынасу кезінде мейірімділік,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қамқорльщ, жанашырлық көрсетуді;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1627"/>
        </w:tabs>
        <w:spacing w:line="250" w:lineRule="exact"/>
        <w:ind w:left="1627" w:hanging="250"/>
        <w:rPr>
          <w:rFonts w:eastAsia="Times New Roman"/>
          <w:noProof/>
          <w:color w:val="000000"/>
        </w:rPr>
        <w:sectPr w:rsidR="00000000">
          <w:pgSz w:w="11909" w:h="16834"/>
          <w:pgMar w:top="1440" w:right="2276" w:bottom="720" w:left="1910" w:header="720" w:footer="720" w:gutter="0"/>
          <w:cols w:space="60"/>
          <w:noEndnote/>
        </w:sectPr>
      </w:pPr>
    </w:p>
    <w:p w:rsidR="00000000" w:rsidRDefault="00AE2F78" w:rsidP="00AE2F78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35" w:lineRule="exact"/>
        <w:ind w:left="730" w:hanging="22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lastRenderedPageBreak/>
        <w:t>науқастың қауіпсіздігіне, комфор</w:t>
      </w:r>
      <w:r>
        <w:rPr>
          <w:rFonts w:eastAsia="Times New Roman"/>
          <w:noProof/>
          <w:color w:val="000000"/>
        </w:rPr>
        <w:t>тты жайына және жеке өміріне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сыйластық білдіріп назар аударуды;</w:t>
      </w:r>
    </w:p>
    <w:p w:rsidR="00000000" w:rsidRDefault="00AE2F78" w:rsidP="00AE2F78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35" w:lineRule="exact"/>
        <w:ind w:left="50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медициналық сүхбаттасудың кұпиялық принциптерін сақтау;</w:t>
      </w:r>
    </w:p>
    <w:p w:rsidR="00000000" w:rsidRDefault="00AE2F78" w:rsidP="00AE2F78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35" w:lineRule="exact"/>
        <w:ind w:left="730" w:hanging="22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дәрігердің  кәсіптік  қызметівдегі  коммуникациялық  дағдьшардың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сапасьш үзіліссіз жетілдіру маңыздылығын түсінуді.</w:t>
      </w:r>
    </w:p>
    <w:p w:rsidR="00000000" w:rsidRDefault="00AE2F78">
      <w:pPr>
        <w:shd w:val="clear" w:color="auto" w:fill="FFFFFF"/>
        <w:spacing w:before="235"/>
      </w:pPr>
      <w:r>
        <w:rPr>
          <w:rFonts w:eastAsia="Times New Roman"/>
          <w:b/>
          <w:bCs/>
          <w:noProof/>
          <w:color w:val="000000"/>
          <w:spacing w:val="-1"/>
        </w:rPr>
        <w:t>Дағдыларын м</w:t>
      </w:r>
      <w:r>
        <w:rPr>
          <w:rFonts w:eastAsia="Times New Roman"/>
          <w:b/>
          <w:bCs/>
          <w:noProof/>
          <w:color w:val="000000"/>
          <w:spacing w:val="-1"/>
        </w:rPr>
        <w:t>еңгеруі тиісті:</w:t>
      </w:r>
    </w:p>
    <w:p w:rsidR="00000000" w:rsidRDefault="00AE2F78" w:rsidP="00AE2F78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4" w:line="230" w:lineRule="exact"/>
        <w:ind w:left="730" w:right="384" w:hanging="22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«науқаспен» тиімді медициналық сұхбаттасуды қңзастыру және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жүргізу;</w:t>
      </w:r>
    </w:p>
    <w:p w:rsidR="00000000" w:rsidRDefault="00AE2F78" w:rsidP="00AE2F78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5" w:line="230" w:lineRule="exact"/>
        <w:ind w:left="730" w:hanging="22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«дәрігер» мен «науқастың», «науқастың туысқандары» мен әріптестері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арасындағы қарым-қатынасты кздзастыруда тиімді әдістерді қолдану;</w:t>
      </w:r>
    </w:p>
    <w:p w:rsidR="00000000" w:rsidRDefault="00AE2F78" w:rsidP="00AE2F78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5" w:line="230" w:lineRule="exact"/>
        <w:ind w:left="730" w:right="384" w:hanging="22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медициналық сұхбаттасу соңь</w:t>
      </w:r>
      <w:r>
        <w:rPr>
          <w:rFonts w:eastAsia="Times New Roman"/>
          <w:noProof/>
          <w:color w:val="000000"/>
          <w:spacing w:val="-1"/>
        </w:rPr>
        <w:t>шда «науқас» жөніңде мәліметтерді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қзркатқа тіркеу.</w:t>
      </w:r>
    </w:p>
    <w:p w:rsidR="00000000" w:rsidRDefault="00AE2F78">
      <w:pPr>
        <w:shd w:val="clear" w:color="auto" w:fill="FFFFFF"/>
        <w:spacing w:before="216" w:line="230" w:lineRule="exact"/>
        <w:ind w:left="5"/>
      </w:pPr>
      <w:r>
        <w:rPr>
          <w:rFonts w:eastAsia="Times New Roman"/>
          <w:b/>
          <w:bCs/>
          <w:noProof/>
          <w:color w:val="000000"/>
        </w:rPr>
        <w:t>Пәннің алғы реквизиттері және кейінгі реквизиттері:</w:t>
      </w:r>
    </w:p>
    <w:p w:rsidR="00000000" w:rsidRDefault="00AE2F78">
      <w:pPr>
        <w:shd w:val="clear" w:color="auto" w:fill="FFFFFF"/>
        <w:spacing w:line="230" w:lineRule="exact"/>
        <w:ind w:left="10"/>
      </w:pPr>
      <w:r>
        <w:rPr>
          <w:rFonts w:eastAsia="Times New Roman"/>
          <w:b/>
          <w:bCs/>
          <w:noProof/>
          <w:color w:val="000000"/>
        </w:rPr>
        <w:t xml:space="preserve">Пәннің   алғы реквизиттері: </w:t>
      </w:r>
      <w:r>
        <w:rPr>
          <w:rFonts w:eastAsia="Times New Roman"/>
          <w:noProof/>
          <w:color w:val="000000"/>
        </w:rPr>
        <w:t>қазақ немесе орыс тілі, психология негіздері,</w:t>
      </w:r>
    </w:p>
    <w:p w:rsidR="00000000" w:rsidRDefault="00AE2F78">
      <w:pPr>
        <w:shd w:val="clear" w:color="auto" w:fill="FFFFFF"/>
        <w:spacing w:line="230" w:lineRule="exact"/>
        <w:ind w:left="14"/>
      </w:pPr>
      <w:r>
        <w:rPr>
          <w:rFonts w:eastAsia="Times New Roman"/>
          <w:noProof/>
          <w:color w:val="000000"/>
          <w:spacing w:val="-1"/>
        </w:rPr>
        <w:t>куқық негіздері, информатика.</w:t>
      </w:r>
    </w:p>
    <w:p w:rsidR="00000000" w:rsidRDefault="00AE2F78">
      <w:pPr>
        <w:shd w:val="clear" w:color="auto" w:fill="FFFFFF"/>
        <w:spacing w:before="221" w:line="226" w:lineRule="exact"/>
        <w:ind w:left="10"/>
      </w:pPr>
      <w:r>
        <w:rPr>
          <w:rFonts w:eastAsia="Times New Roman"/>
          <w:b/>
          <w:bCs/>
          <w:noProof/>
          <w:color w:val="000000"/>
        </w:rPr>
        <w:t xml:space="preserve">Пәннің кейінгі реквизиттері: </w:t>
      </w:r>
      <w:r>
        <w:rPr>
          <w:rFonts w:eastAsia="Times New Roman"/>
          <w:noProof/>
          <w:color w:val="000000"/>
        </w:rPr>
        <w:t xml:space="preserve">клиникаға кіріспе — </w:t>
      </w:r>
      <w:r>
        <w:rPr>
          <w:rFonts w:eastAsia="Times New Roman"/>
          <w:noProof/>
          <w:color w:val="000000"/>
        </w:rPr>
        <w:t>2, коммуникациялық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дағдьшар - 2, ішкі аурулар пропедевтикасы, ішкі аурулар, хирургиялық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>аурулар, акушерлік және пшекология, балалар аурулары, жалпы дэрігерлік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1"/>
        </w:rPr>
        <w:t>тәжірибе, психиатрия, наркология, неврология, жедел медициналық жәрдем.</w:t>
      </w:r>
    </w:p>
    <w:p w:rsidR="00000000" w:rsidRDefault="00AE2F78">
      <w:pPr>
        <w:shd w:val="clear" w:color="auto" w:fill="FFFFFF"/>
        <w:spacing w:before="451"/>
        <w:ind w:left="2174"/>
      </w:pPr>
      <w:r>
        <w:rPr>
          <w:rFonts w:eastAsia="Times New Roman"/>
          <w:b/>
          <w:bCs/>
          <w:noProof/>
          <w:color w:val="000000"/>
        </w:rPr>
        <w:t>2 Пәннің мазмүны*</w:t>
      </w:r>
    </w:p>
    <w:p w:rsidR="00000000" w:rsidRDefault="00AE2F78">
      <w:pPr>
        <w:shd w:val="clear" w:color="auto" w:fill="FFFFFF"/>
        <w:spacing w:before="221" w:line="230" w:lineRule="exact"/>
        <w:ind w:left="1786" w:hanging="1085"/>
      </w:pPr>
      <w:r>
        <w:rPr>
          <w:rFonts w:eastAsia="Times New Roman"/>
          <w:b/>
          <w:bCs/>
          <w:noProof/>
          <w:color w:val="000000"/>
          <w:spacing w:val="-3"/>
        </w:rPr>
        <w:t>Коммуни</w:t>
      </w:r>
      <w:r>
        <w:rPr>
          <w:rFonts w:eastAsia="Times New Roman"/>
          <w:b/>
          <w:bCs/>
          <w:noProof/>
          <w:color w:val="000000"/>
          <w:spacing w:val="-3"/>
        </w:rPr>
        <w:t>кациялық дағдылар тэдралы түсінік. Коммуникациялық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үрдіс. Коммуникациялық компетенттілік.</w:t>
      </w:r>
    </w:p>
    <w:p w:rsidR="00000000" w:rsidRDefault="00AE2F78">
      <w:pPr>
        <w:shd w:val="clear" w:color="auto" w:fill="FFFFFF"/>
        <w:spacing w:line="230" w:lineRule="exact"/>
        <w:ind w:left="24" w:firstLine="494"/>
        <w:jc w:val="both"/>
      </w:pPr>
      <w:r>
        <w:rPr>
          <w:rFonts w:eastAsia="Times New Roman"/>
          <w:noProof/>
          <w:color w:val="000000"/>
        </w:rPr>
        <w:t>«Коммуникациялық дағдылар» түсінігіне анықтама. Дәрігердің кәсіптік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4"/>
        </w:rPr>
        <w:t>қызметіндегі коммуникациялық дағдьшардың маңыздылығы.</w:t>
      </w:r>
      <w:r>
        <w:rPr>
          <w:rFonts w:eastAsia="Times New Roman"/>
          <w:noProof/>
          <w:color w:val="000000"/>
          <w:spacing w:val="14"/>
        </w:rPr>
        <w:t xml:space="preserve"> </w:t>
      </w:r>
      <w:r>
        <w:rPr>
          <w:rFonts w:eastAsia="Times New Roman"/>
          <w:noProof/>
          <w:color w:val="000000"/>
        </w:rPr>
        <w:t>Коммуникациялық үрдіс жөнінде түсінік. Комму</w:t>
      </w:r>
      <w:r>
        <w:rPr>
          <w:rFonts w:eastAsia="Times New Roman"/>
          <w:noProof/>
          <w:color w:val="000000"/>
        </w:rPr>
        <w:t>никациялық үрдісте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ақпаратты қабылдау мен берудің негізгі жақтары. Коммуникациялық үрдістің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негізгі бөлшектері. Коммуникативті үрдіске қатысушьшарьшың алатьш орны.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Коммуникациялық үрдістің нәтижелігіне эсер ететін факторлар.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1"/>
        </w:rPr>
        <w:t>Комммуникациялық компетенттілік</w:t>
      </w:r>
      <w:r>
        <w:rPr>
          <w:rFonts w:eastAsia="Times New Roman"/>
          <w:noProof/>
          <w:color w:val="000000"/>
          <w:spacing w:val="11"/>
        </w:rPr>
        <w:t xml:space="preserve"> туралы түсінік. Дәрігердің</w:t>
      </w:r>
      <w:r>
        <w:rPr>
          <w:rFonts w:eastAsia="Times New Roman"/>
          <w:noProof/>
          <w:color w:val="000000"/>
          <w:spacing w:val="11"/>
        </w:rPr>
        <w:t xml:space="preserve"> </w:t>
      </w:r>
      <w:r>
        <w:rPr>
          <w:rFonts w:eastAsia="Times New Roman"/>
          <w:noProof/>
          <w:color w:val="000000"/>
        </w:rPr>
        <w:t>коммуникациялық компетенттігінің қалыптасуы. Дәрігердің коммуникациялық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компетенттігін қальштастыратын психологиялық мінездеме: аффилиация,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эмоциональды тңэақтылық, эмпатия, сенситивтілік, рефлексия, кәсіптік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бейімделу, кәсіптік</w:t>
      </w:r>
      <w:r>
        <w:rPr>
          <w:rFonts w:eastAsia="Times New Roman"/>
          <w:noProof/>
          <w:color w:val="000000"/>
        </w:rPr>
        <w:t xml:space="preserve"> бедел және коммуникациялық тезімділік (толеранттылық).</w:t>
      </w:r>
    </w:p>
    <w:p w:rsidR="00000000" w:rsidRDefault="00AE2F78">
      <w:pPr>
        <w:shd w:val="clear" w:color="auto" w:fill="FFFFFF"/>
        <w:spacing w:before="230" w:line="235" w:lineRule="exact"/>
        <w:ind w:left="1507"/>
      </w:pPr>
      <w:r>
        <w:rPr>
          <w:rFonts w:eastAsia="Times New Roman"/>
          <w:b/>
          <w:bCs/>
          <w:noProof/>
          <w:color w:val="000000"/>
        </w:rPr>
        <w:t>Тиімді қарым-қатынастың жалпы прннциптері:</w:t>
      </w:r>
    </w:p>
    <w:p w:rsidR="00000000" w:rsidRDefault="00AE2F78">
      <w:pPr>
        <w:shd w:val="clear" w:color="auto" w:fill="FFFFFF"/>
        <w:spacing w:line="235" w:lineRule="exact"/>
        <w:ind w:left="38" w:right="5" w:firstLine="490"/>
        <w:jc w:val="both"/>
      </w:pPr>
      <w:r>
        <w:rPr>
          <w:rFonts w:eastAsia="Times New Roman"/>
          <w:noProof/>
          <w:color w:val="000000"/>
        </w:rPr>
        <w:t>Науқаспен тиімді қатынасқа жету үшін дәрігердің вербальды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вербальды емес қарым-қатынас түрлерін қолдануы. Қарым-қатынастың негізгі</w:t>
      </w:r>
    </w:p>
    <w:p w:rsidR="00000000" w:rsidRDefault="00AE2F78">
      <w:pPr>
        <w:shd w:val="clear" w:color="auto" w:fill="FFFFFF"/>
        <w:spacing w:line="235" w:lineRule="exact"/>
        <w:ind w:left="38" w:right="5" w:firstLine="490"/>
        <w:jc w:val="both"/>
        <w:sectPr w:rsidR="00000000">
          <w:pgSz w:w="11909" w:h="16834"/>
          <w:pgMar w:top="1440" w:right="2568" w:bottom="720" w:left="2467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spacing w:line="226" w:lineRule="exact"/>
        <w:ind w:left="830" w:right="29"/>
        <w:jc w:val="both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397.2pt,-48.7pt" to="397.2pt,518.2pt" o:allowincell="f" strokeweight="1.7pt">
            <w10:wrap anchorx="margin"/>
          </v:line>
        </w:pict>
      </w:r>
      <w:r>
        <w:rPr>
          <w:rFonts w:eastAsia="Times New Roman"/>
          <w:noProof/>
          <w:color w:val="000000"/>
        </w:rPr>
        <w:t>принциптері: Вербальды қарым-қатынас. Вербальды емес қарым-қатынас: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кезбен шолу (визуальный) қарым-қатынасы, қылықтар, мимика, қалыптар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(поза), дауыстар және дауыс ырғағы. Дәрігердің науқаспен вербальды қарым-қатынасынының қолайлы ж</w:t>
      </w:r>
      <w:r>
        <w:rPr>
          <w:rFonts w:eastAsia="Times New Roman"/>
          <w:noProof/>
          <w:color w:val="000000"/>
        </w:rPr>
        <w:t>эне қолайсыз түрлері. Дәрігер мен науқас арасында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сенімді және түсінушілік қатынасын орнату. Дэрігердің науқаспен тиімді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қатьшасына кедергі келтіретін қолайсыз беталыстары, стереотиптері, бағалары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мен сенімдері, «проекциялау әсері», «алғашқы әсер», «даңққа</w:t>
      </w:r>
      <w:r>
        <w:rPr>
          <w:rFonts w:eastAsia="Times New Roman"/>
          <w:noProof/>
          <w:color w:val="000000"/>
        </w:rPr>
        <w:t xml:space="preserve"> белену әсері»,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«соңғы акдарат эсері». Науқас және оның туыстарымен және денсаулық сақтау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саласындағы әртүрлі мамандармен тиімді қатьшастың жалпы принциптері.</w:t>
      </w:r>
    </w:p>
    <w:p w:rsidR="00000000" w:rsidRDefault="00AE2F78">
      <w:pPr>
        <w:shd w:val="clear" w:color="auto" w:fill="FFFFFF"/>
        <w:spacing w:before="221" w:line="226" w:lineRule="exact"/>
        <w:ind w:left="1358"/>
      </w:pPr>
      <w:r>
        <w:rPr>
          <w:rFonts w:eastAsia="Times New Roman"/>
          <w:noProof/>
          <w:color w:val="000000"/>
        </w:rPr>
        <w:t>Дәрігер мен науқастың тиімді қарым-қатынасына кедергі келтіретін</w:t>
      </w:r>
    </w:p>
    <w:p w:rsidR="00000000" w:rsidRDefault="00AE2F78">
      <w:pPr>
        <w:shd w:val="clear" w:color="auto" w:fill="FFFFFF"/>
        <w:spacing w:line="226" w:lineRule="exact"/>
        <w:ind w:left="4094"/>
      </w:pPr>
      <w:r>
        <w:rPr>
          <w:rFonts w:eastAsia="Times New Roman"/>
          <w:noProof/>
          <w:color w:val="000000"/>
          <w:spacing w:val="4"/>
        </w:rPr>
        <w:t>бегеттер.</w:t>
      </w:r>
    </w:p>
    <w:p w:rsidR="00000000" w:rsidRDefault="00AE2F78">
      <w:pPr>
        <w:shd w:val="clear" w:color="auto" w:fill="FFFFFF"/>
        <w:tabs>
          <w:tab w:val="left" w:pos="826"/>
        </w:tabs>
        <w:spacing w:line="226" w:lineRule="exact"/>
        <w:ind w:left="10" w:firstLine="494"/>
      </w:pPr>
      <w:r>
        <w:rPr>
          <w:rFonts w:eastAsia="Times New Roman"/>
          <w:noProof/>
          <w:color w:val="000000"/>
        </w:rPr>
        <w:t xml:space="preserve">Дәрігердің науқаспен, </w:t>
      </w:r>
      <w:r>
        <w:rPr>
          <w:rFonts w:eastAsia="Times New Roman"/>
          <w:noProof/>
          <w:color w:val="000000"/>
        </w:rPr>
        <w:t>оның жанүл мүшелерімен тиімді және қолайлы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7"/>
        </w:rPr>
        <w:t>қатынасында  комммуникациялық компетентгіліктің  алатын  орны.  Бөгет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color w:val="000000"/>
          <w:lang w:val="en-US"/>
        </w:rPr>
        <w:t>I</w:t>
      </w:r>
      <w:r w:rsidRPr="00AE2F78">
        <w:rPr>
          <w:rFonts w:eastAsia="Times New Roman"/>
          <w:color w:val="000000"/>
        </w:rPr>
        <w:tab/>
      </w:r>
      <w:r w:rsidRPr="00AE2F78">
        <w:rPr>
          <w:rFonts w:eastAsia="Times New Roman"/>
          <w:noProof/>
          <w:color w:val="000000"/>
        </w:rPr>
        <w:t>түрлері. Тиімді қатынасқа кедергі келтіретін жеке-түлғалық бөгеттер. Жеке-</w:t>
      </w:r>
    </w:p>
    <w:p w:rsidR="00000000" w:rsidRDefault="00AE2F78">
      <w:pPr>
        <w:shd w:val="clear" w:color="auto" w:fill="FFFFFF"/>
        <w:tabs>
          <w:tab w:val="left" w:pos="830"/>
        </w:tabs>
        <w:spacing w:line="226" w:lineRule="exact"/>
        <w:ind w:left="10"/>
      </w:pPr>
      <w:proofErr w:type="gramStart"/>
      <w:r>
        <w:rPr>
          <w:color w:val="000000"/>
          <w:lang w:val="en-US"/>
        </w:rPr>
        <w:t>I</w:t>
      </w:r>
      <w:r w:rsidRPr="00AE2F78">
        <w:rPr>
          <w:color w:val="000000"/>
        </w:rPr>
        <w:tab/>
      </w:r>
      <w:r w:rsidRPr="00AE2F78">
        <w:rPr>
          <w:rFonts w:eastAsia="Times New Roman"/>
          <w:noProof/>
          <w:color w:val="000000"/>
          <w:spacing w:val="8"/>
        </w:rPr>
        <w:t>түлғалық бөгеттердің пайда болу себептері.</w:t>
      </w:r>
      <w:proofErr w:type="gramEnd"/>
      <w:r w:rsidRPr="00AE2F78">
        <w:rPr>
          <w:rFonts w:eastAsia="Times New Roman"/>
          <w:noProof/>
          <w:color w:val="000000"/>
          <w:spacing w:val="8"/>
        </w:rPr>
        <w:t xml:space="preserve"> Коммуникациялық дағдь</w:t>
      </w:r>
      <w:r w:rsidRPr="00AE2F78">
        <w:rPr>
          <w:rFonts w:eastAsia="Times New Roman"/>
          <w:noProof/>
          <w:color w:val="000000"/>
          <w:spacing w:val="8"/>
        </w:rPr>
        <w:t>шар</w:t>
      </w:r>
    </w:p>
    <w:p w:rsidR="00000000" w:rsidRDefault="00AE2F78">
      <w:pPr>
        <w:shd w:val="clear" w:color="auto" w:fill="FFFFFF"/>
        <w:tabs>
          <w:tab w:val="left" w:pos="835"/>
        </w:tabs>
        <w:spacing w:line="226" w:lineRule="exact"/>
        <w:ind w:left="5"/>
      </w:pPr>
      <w:r>
        <w:rPr>
          <w:rFonts w:eastAsia="Times New Roman"/>
          <w:noProof/>
          <w:color w:val="000000"/>
        </w:rPr>
        <w:t>і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2"/>
        </w:rPr>
        <w:t>бойынша дәрігердің жеткіліксіз білімі немесе жеткіліксіз дайьшдығы. Дәрігер</w:t>
      </w:r>
    </w:p>
    <w:p w:rsidR="00000000" w:rsidRDefault="00AE2F78">
      <w:pPr>
        <w:shd w:val="clear" w:color="auto" w:fill="FFFFFF"/>
        <w:tabs>
          <w:tab w:val="left" w:pos="830"/>
        </w:tabs>
        <w:spacing w:line="226" w:lineRule="exact"/>
        <w:ind w:left="5"/>
      </w:pPr>
      <w:r>
        <w:rPr>
          <w:rFonts w:eastAsia="Times New Roman"/>
          <w:noProof/>
          <w:color w:val="000000"/>
        </w:rPr>
        <w:t>: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мен науқас арасындағы қатынастың маңыздылығын толық түсінбеу. Дәрігердің</w:t>
      </w:r>
    </w:p>
    <w:p w:rsidR="00000000" w:rsidRDefault="00AE2F78">
      <w:pPr>
        <w:shd w:val="clear" w:color="auto" w:fill="FFFFFF"/>
        <w:tabs>
          <w:tab w:val="left" w:pos="835"/>
        </w:tabs>
        <w:spacing w:line="226" w:lineRule="exact"/>
        <w:ind w:left="5"/>
      </w:pPr>
      <w:proofErr w:type="gramStart"/>
      <w:r>
        <w:rPr>
          <w:color w:val="000000"/>
          <w:lang w:val="en-US"/>
        </w:rPr>
        <w:t>I</w:t>
      </w:r>
      <w:r w:rsidRPr="00AE2F78">
        <w:rPr>
          <w:color w:val="000000"/>
        </w:rPr>
        <w:tab/>
      </w:r>
      <w:r w:rsidRPr="00AE2F78">
        <w:rPr>
          <w:rFonts w:eastAsia="Times New Roman"/>
          <w:noProof/>
          <w:color w:val="000000"/>
        </w:rPr>
        <w:t>коммуникациялық үрдіске негативті көзқарасы.</w:t>
      </w:r>
      <w:proofErr w:type="gramEnd"/>
      <w:r w:rsidRPr="00AE2F78">
        <w:rPr>
          <w:rFonts w:eastAsia="Times New Roman"/>
          <w:noProof/>
          <w:color w:val="000000"/>
        </w:rPr>
        <w:t xml:space="preserve"> Науқаспен қатынасқа түсуте</w:t>
      </w:r>
    </w:p>
    <w:p w:rsidR="00000000" w:rsidRDefault="00AE2F78">
      <w:pPr>
        <w:shd w:val="clear" w:color="auto" w:fill="FFFFFF"/>
        <w:tabs>
          <w:tab w:val="left" w:pos="835"/>
        </w:tabs>
        <w:spacing w:line="226" w:lineRule="exact"/>
        <w:ind w:right="14"/>
        <w:jc w:val="both"/>
      </w:pPr>
      <w:r>
        <w:rPr>
          <w:rFonts w:eastAsia="Times New Roman"/>
          <w:noProof/>
          <w:color w:val="000000"/>
        </w:rPr>
        <w:t xml:space="preserve">деген ынтасының болмауы. </w:t>
      </w:r>
      <w:proofErr w:type="gramStart"/>
      <w:r>
        <w:rPr>
          <w:rFonts w:eastAsia="Times New Roman"/>
          <w:noProof/>
          <w:color w:val="000000"/>
        </w:rPr>
        <w:t>Науқастың сырқаты, жағдайы немесе алып жатқан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еміне қатысты дәрігердің білімінің жеткіліксіздігі. Дәрігердің науқасқа ретсіз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|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1"/>
        </w:rPr>
        <w:t>жэне теріс ақпарат беруі. Тілдесу кедергілері. Дәрігер мен науқас мінездерінің</w:t>
      </w:r>
      <w:proofErr w:type="gramEnd"/>
    </w:p>
    <w:p w:rsidR="00000000" w:rsidRDefault="00AE2F78">
      <w:pPr>
        <w:shd w:val="clear" w:color="auto" w:fill="FFFFFF"/>
        <w:spacing w:line="226" w:lineRule="exact"/>
        <w:ind w:left="830" w:right="14"/>
        <w:jc w:val="both"/>
      </w:pPr>
      <w:r>
        <w:rPr>
          <w:rFonts w:eastAsia="Times New Roman"/>
          <w:noProof/>
          <w:color w:val="000000"/>
        </w:rPr>
        <w:t xml:space="preserve">айырмашылығы. Үйымдастырушьшық кедергілері. Уақыт </w:t>
      </w:r>
      <w:r>
        <w:rPr>
          <w:rFonts w:eastAsia="Times New Roman"/>
          <w:noProof/>
          <w:color w:val="000000"/>
        </w:rPr>
        <w:t>жетіспеушілігі,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жү-мысының көптігі. Дәрігердің коммуникациялық компетенттілік деңгейін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төмендететін психологиялық ерекшеліктер: үрей, депрессиялы күйі,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интравертті түлға ерекшелігі. Дәрігердің кәсіптік деформациясы. Шиеленістер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пайда болу себептері, оларды</w:t>
      </w:r>
      <w:r>
        <w:rPr>
          <w:rFonts w:eastAsia="Times New Roman"/>
          <w:noProof/>
          <w:color w:val="000000"/>
        </w:rPr>
        <w:t xml:space="preserve"> шешу әдістері.</w:t>
      </w:r>
    </w:p>
    <w:p w:rsidR="00000000" w:rsidRDefault="00AE2F78">
      <w:pPr>
        <w:shd w:val="clear" w:color="auto" w:fill="FFFFFF"/>
        <w:spacing w:before="226" w:line="230" w:lineRule="exact"/>
        <w:ind w:left="1315"/>
        <w:jc w:val="center"/>
      </w:pPr>
      <w:r>
        <w:rPr>
          <w:rFonts w:eastAsia="Times New Roman"/>
          <w:noProof/>
          <w:color w:val="000000"/>
          <w:spacing w:val="5"/>
        </w:rPr>
        <w:t>Медициналық сұхбаттасу: түсініктеме, негізгі принциптері,</w:t>
      </w:r>
    </w:p>
    <w:p w:rsidR="00000000" w:rsidRDefault="00AE2F78">
      <w:pPr>
        <w:shd w:val="clear" w:color="auto" w:fill="FFFFFF"/>
        <w:spacing w:line="230" w:lineRule="exact"/>
        <w:ind w:left="1320"/>
        <w:jc w:val="center"/>
      </w:pPr>
      <w:r>
        <w:rPr>
          <w:rFonts w:eastAsia="Times New Roman"/>
          <w:noProof/>
          <w:color w:val="000000"/>
        </w:rPr>
        <w:t>қздэылымы. «Дәрігер мен науқас» арасындағы қарым-қатынас</w:t>
      </w:r>
    </w:p>
    <w:p w:rsidR="00000000" w:rsidRDefault="00AE2F78">
      <w:pPr>
        <w:shd w:val="clear" w:color="auto" w:fill="FFFFFF"/>
        <w:spacing w:line="230" w:lineRule="exact"/>
        <w:ind w:left="1339"/>
        <w:jc w:val="center"/>
      </w:pPr>
      <w:r>
        <w:rPr>
          <w:rFonts w:eastAsia="Times New Roman"/>
          <w:noProof/>
          <w:color w:val="000000"/>
        </w:rPr>
        <w:t>құрудағы негізгі үлгілер.</w:t>
      </w:r>
    </w:p>
    <w:p w:rsidR="00000000" w:rsidRDefault="00AE2F78">
      <w:pPr>
        <w:shd w:val="clear" w:color="auto" w:fill="FFFFFF"/>
        <w:spacing w:line="230" w:lineRule="exact"/>
        <w:ind w:left="840" w:firstLine="499"/>
        <w:jc w:val="both"/>
      </w:pPr>
      <w:r>
        <w:rPr>
          <w:rFonts w:eastAsia="Times New Roman"/>
          <w:noProof/>
          <w:color w:val="000000"/>
          <w:spacing w:val="7"/>
        </w:rPr>
        <w:t>«Медициналық сұхбаттасу» түсінігі анықтамасы. Медициналық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</w:rPr>
        <w:t>срсбаттасу үлгілері. Медициналық сұхбатта</w:t>
      </w:r>
      <w:r>
        <w:rPr>
          <w:rFonts w:eastAsia="Times New Roman"/>
          <w:noProof/>
          <w:color w:val="000000"/>
        </w:rPr>
        <w:t>су қү_рылымы. Медициналық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срсбаттасуға кіріспе: науқастан ақпарат алуға дайындық, алғашқы өзара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түсінушілікке жету, науқастың дэрігерге қаралу себебін анықтау. Науқастан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ақпарат алу. Науқастың мәселелерін анықтау, қосымша ақпарат алу, науқастың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көзқарасы м</w:t>
      </w:r>
      <w:r>
        <w:rPr>
          <w:rFonts w:eastAsia="Times New Roman"/>
          <w:noProof/>
          <w:color w:val="000000"/>
          <w:spacing w:val="1"/>
        </w:rPr>
        <w:t>ен нені күтетін анықтау. Түсініктеме және жоспарлау: негізгі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мақсатгары, медициналық срсбаттасудың нақты кезеңінің қүрылымы.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Науқасқа ақпарат беру, тиісті мәліметті үсыну. Медициналық сұхбатты аяқтау: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келісімге жету, науқастың қорғанылуы, науқастың дэрігер</w:t>
      </w:r>
      <w:r>
        <w:rPr>
          <w:rFonts w:eastAsia="Times New Roman"/>
          <w:noProof/>
          <w:color w:val="000000"/>
        </w:rPr>
        <w:t>ге қаралуы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нәтижесімен қанағаттануын бақылау. «Дэрігер мен науқас» арасындағы қарым-қатынас қу-рудың негізгі үлгілері.</w:t>
      </w:r>
    </w:p>
    <w:p w:rsidR="00000000" w:rsidRDefault="00AE2F78">
      <w:pPr>
        <w:shd w:val="clear" w:color="auto" w:fill="FFFFFF"/>
        <w:spacing w:line="230" w:lineRule="exact"/>
        <w:ind w:left="840" w:firstLine="499"/>
        <w:jc w:val="both"/>
        <w:sectPr w:rsidR="00000000">
          <w:pgSz w:w="11909" w:h="16834"/>
          <w:pgMar w:top="1440" w:right="2295" w:bottom="720" w:left="1906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spacing w:line="226" w:lineRule="exact"/>
        <w:ind w:left="2477"/>
      </w:pPr>
      <w:r>
        <w:rPr>
          <w:rFonts w:eastAsia="Times New Roman"/>
          <w:b/>
          <w:bCs/>
          <w:noProof/>
          <w:color w:val="000000"/>
          <w:spacing w:val="-1"/>
        </w:rPr>
        <w:lastRenderedPageBreak/>
        <w:t>Науқастың психологиясы.</w:t>
      </w:r>
    </w:p>
    <w:p w:rsidR="00000000" w:rsidRDefault="00AE2F78">
      <w:pPr>
        <w:shd w:val="clear" w:color="auto" w:fill="FFFFFF"/>
        <w:spacing w:line="226" w:lineRule="exact"/>
        <w:ind w:right="19" w:firstLine="490"/>
        <w:jc w:val="both"/>
      </w:pPr>
      <w:r>
        <w:rPr>
          <w:rFonts w:eastAsia="Times New Roman"/>
          <w:noProof/>
          <w:color w:val="000000"/>
          <w:spacing w:val="3"/>
        </w:rPr>
        <w:t>Науқас психологиясы, науқас психикасының ерекшеліктері. Аурудың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 xml:space="preserve">ішкі бейнесі. Дәрігер мен </w:t>
      </w:r>
      <w:r>
        <w:rPr>
          <w:rFonts w:eastAsia="Times New Roman"/>
          <w:noProof/>
          <w:color w:val="000000"/>
        </w:rPr>
        <w:t>науқас арасындағы өзара қатынас құру жолдарьшда,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 xml:space="preserve">оның жеке-даралық ерекшеліктерін ескеру. </w:t>
      </w:r>
      <w:proofErr w:type="gramStart"/>
      <w:r>
        <w:rPr>
          <w:rFonts w:eastAsia="Times New Roman"/>
          <w:noProof/>
          <w:color w:val="000000"/>
          <w:spacing w:val="2"/>
        </w:rPr>
        <w:t>Дәрігер мен науқас арасындағы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езара қатынастың қиындықтары. Қарым-қатынас жағынан қиындық көретін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науқастармен қатъшасу ерекшеліктері: тілі мен мәдениеті өзге науқаст</w:t>
      </w:r>
      <w:r>
        <w:rPr>
          <w:rFonts w:eastAsia="Times New Roman"/>
          <w:noProof/>
          <w:color w:val="000000"/>
        </w:rPr>
        <w:t>ар; сезім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мүшелерінің: есту, керу, сөйлеу қабілітінде бұзылыстары бар науқастар.</w:t>
      </w:r>
      <w:proofErr w:type="gramEnd"/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Психологиялық ерекшеліктері және психикасының, тәртібінің бұзылыстары бар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науқастармен қатынасу ерекшеліктері: агрессияға бейім, даушыл, үрейлі,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депрессиялы күйдегі, истерия, </w:t>
      </w:r>
      <w:r>
        <w:rPr>
          <w:rFonts w:eastAsia="Times New Roman"/>
          <w:noProof/>
          <w:color w:val="000000"/>
        </w:rPr>
        <w:t>жабысқақ қорқыныштар, невроздар, деменция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ауыр сырқатгағы науқастар. Асоциальды науқастармен қатынасудың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ерекшеліктері; </w:t>
      </w:r>
      <w:proofErr w:type="gramStart"/>
      <w:r>
        <w:rPr>
          <w:rFonts w:eastAsia="Times New Roman"/>
          <w:noProof/>
          <w:color w:val="000000"/>
        </w:rPr>
        <w:t>Жьшыстық бұзылыстары бар науқастармен, АИВ-жүқгырған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науқастармен қатынасудың ерекшеліктері. Әр жас аралығьгадағы науқастармен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қать</w:t>
      </w:r>
      <w:r>
        <w:rPr>
          <w:rFonts w:eastAsia="Times New Roman"/>
          <w:noProof/>
          <w:color w:val="000000"/>
        </w:rPr>
        <w:t>шасу ерекшеліктері: балалармен, жас өспірімдермен, қарт науқастармен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қатьшасудың ерекшеліктері. Сырқатқа көзқарас түрлері: үйлесімді, үрейлі,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ипохондриялық және т.б. Науқастардьщ ауруға деген психологиялық (мінез-қүлы</w:t>
      </w:r>
      <w:proofErr w:type="gramEnd"/>
      <w:r>
        <w:rPr>
          <w:rFonts w:eastAsia="Times New Roman"/>
          <w:noProof/>
          <w:color w:val="000000"/>
        </w:rPr>
        <w:t>қ</w:t>
      </w:r>
      <w:proofErr w:type="gramStart"/>
      <w:r>
        <w:rPr>
          <w:rFonts w:eastAsia="Times New Roman"/>
          <w:noProof/>
          <w:color w:val="000000"/>
        </w:rPr>
        <w:t>гық) жауаптары: аггравация, симуляция,</w:t>
      </w:r>
      <w:r>
        <w:rPr>
          <w:rFonts w:eastAsia="Times New Roman"/>
          <w:noProof/>
          <w:color w:val="000000"/>
        </w:rPr>
        <w:t xml:space="preserve"> диссимуляция, «ауруға бату»,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«сырқаттың әлеуметгік беделдігі».</w:t>
      </w:r>
      <w:proofErr w:type="gramEnd"/>
      <w:r>
        <w:rPr>
          <w:rFonts w:eastAsia="Times New Roman"/>
          <w:noProof/>
          <w:color w:val="000000"/>
        </w:rPr>
        <w:t xml:space="preserve"> Науқастың жағдайьш бағалау және өзін-өзі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бағалау эдістерінің клиникалық жүйеленген бағалау тәсілдері. Тұлғамен сүрау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жүргізу тэсілдері.</w:t>
      </w:r>
    </w:p>
    <w:p w:rsidR="00000000" w:rsidRDefault="00AE2F78">
      <w:pPr>
        <w:shd w:val="clear" w:color="auto" w:fill="FFFFFF"/>
        <w:spacing w:before="221" w:line="226" w:lineRule="exact"/>
        <w:ind w:left="830"/>
      </w:pPr>
      <w:r>
        <w:rPr>
          <w:rFonts w:eastAsia="Times New Roman"/>
          <w:b/>
          <w:bCs/>
          <w:noProof/>
          <w:color w:val="000000"/>
        </w:rPr>
        <w:t>Дәрігер тулғасы. Дәрігер тұлғасына психологиялық талапта</w:t>
      </w:r>
      <w:r>
        <w:rPr>
          <w:rFonts w:eastAsia="Times New Roman"/>
          <w:b/>
          <w:bCs/>
          <w:noProof/>
          <w:color w:val="000000"/>
        </w:rPr>
        <w:t>р.</w:t>
      </w:r>
    </w:p>
    <w:p w:rsidR="00000000" w:rsidRDefault="00AE2F78">
      <w:pPr>
        <w:shd w:val="clear" w:color="auto" w:fill="FFFFFF"/>
        <w:spacing w:line="226" w:lineRule="exact"/>
        <w:ind w:left="19" w:firstLine="499"/>
        <w:jc w:val="both"/>
      </w:pPr>
      <w:r>
        <w:rPr>
          <w:rFonts w:eastAsia="Times New Roman"/>
          <w:noProof/>
          <w:color w:val="000000"/>
        </w:rPr>
        <w:t>Дәрігердің қоғамдағы алатьш орны және жауапкершілігі. Дәрігер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тұлғасьша қойьшатьш психологиялық талаптар. Дәрігер түлғасының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қальштасуы. Дәрігердің тұлғалық қасиеттері. Дәрігердің басшылық қасиеттері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жэне олардың кәсіптік қызметтегі алатын орны. Дәрігер</w:t>
      </w:r>
      <w:r>
        <w:rPr>
          <w:rFonts w:eastAsia="Times New Roman"/>
          <w:noProof/>
          <w:color w:val="000000"/>
        </w:rPr>
        <w:t>дің тұлғалық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қасиеттерінің коммуникациялық үрдістің тиімділігіне әсері. Әртүрлі мамандық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саласьшдағы дәрігерлерінің психологиялық бейнесі. Дәрігердің кәсіптік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деформациясы.</w:t>
      </w:r>
    </w:p>
    <w:p w:rsidR="00000000" w:rsidRDefault="00AE2F78">
      <w:pPr>
        <w:shd w:val="clear" w:color="auto" w:fill="FFFFFF"/>
        <w:spacing w:before="216"/>
        <w:ind w:left="19"/>
      </w:pPr>
      <w:r>
        <w:rPr>
          <w:rFonts w:eastAsia="Times New Roman"/>
          <w:i/>
          <w:iCs/>
          <w:noProof/>
          <w:color w:val="000000"/>
        </w:rPr>
        <w:t xml:space="preserve">Ескерту: </w:t>
      </w:r>
      <w:r>
        <w:rPr>
          <w:rFonts w:eastAsia="Times New Roman"/>
          <w:noProof/>
          <w:color w:val="000000"/>
        </w:rPr>
        <w:t xml:space="preserve">*- </w:t>
      </w:r>
      <w:r>
        <w:rPr>
          <w:rFonts w:eastAsia="Times New Roman"/>
          <w:i/>
          <w:iCs/>
          <w:noProof/>
          <w:color w:val="000000"/>
        </w:rPr>
        <w:t>пән мазмүнын 20% -га дейін ЖОО-ны өзгерте алады</w:t>
      </w:r>
    </w:p>
    <w:p w:rsidR="00000000" w:rsidRDefault="00AE2F78">
      <w:pPr>
        <w:shd w:val="clear" w:color="auto" w:fill="FFFFFF"/>
        <w:spacing w:before="475"/>
        <w:ind w:left="2534"/>
      </w:pPr>
      <w:r>
        <w:rPr>
          <w:rFonts w:eastAsia="Times New Roman"/>
          <w:b/>
          <w:bCs/>
          <w:noProof/>
          <w:color w:val="000000"/>
        </w:rPr>
        <w:t>3 Оқыту және оқу әдісте</w:t>
      </w:r>
      <w:r>
        <w:rPr>
          <w:rFonts w:eastAsia="Times New Roman"/>
          <w:b/>
          <w:bCs/>
          <w:noProof/>
          <w:color w:val="000000"/>
        </w:rPr>
        <w:t>рі</w:t>
      </w:r>
    </w:p>
    <w:p w:rsidR="00000000" w:rsidRDefault="00AE2F78">
      <w:pPr>
        <w:shd w:val="clear" w:color="auto" w:fill="FFFFFF"/>
        <w:spacing w:before="14" w:line="230" w:lineRule="exact"/>
        <w:ind w:left="29" w:firstLine="514"/>
        <w:jc w:val="both"/>
      </w:pPr>
      <w:r>
        <w:rPr>
          <w:rFonts w:eastAsia="Times New Roman"/>
          <w:b/>
          <w:bCs/>
          <w:noProof/>
          <w:color w:val="000000"/>
        </w:rPr>
        <w:t xml:space="preserve">• Тәжірибелік сабақтар: </w:t>
      </w:r>
      <w:r>
        <w:rPr>
          <w:rFonts w:eastAsia="Times New Roman"/>
          <w:noProof/>
          <w:color w:val="000000"/>
        </w:rPr>
        <w:t>ауызша сздэау, тесттілеу тапсьфмаларьш шешу,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талқьшауға арналған медициналық срсбаттасудың бейнетаспа жазбасьш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1"/>
        </w:rPr>
        <w:t>көрсету, дәрігер мен науқас сұхбаттасуының түрлі мысалдарын талдау жэне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бағалау (науқаспен қолайлы және қолайсыз қатьш</w:t>
      </w:r>
      <w:r>
        <w:rPr>
          <w:rFonts w:eastAsia="Times New Roman"/>
          <w:noProof/>
          <w:color w:val="000000"/>
        </w:rPr>
        <w:t>ас түрлерінен мысалдар);</w:t>
      </w:r>
      <w:r>
        <w:rPr>
          <w:rFonts w:eastAsia="Times New Roman"/>
          <w:noProof/>
          <w:color w:val="000000"/>
        </w:rPr>
        <w:t xml:space="preserve"> </w:t>
      </w:r>
      <w:proofErr w:type="gramStart"/>
      <w:r>
        <w:rPr>
          <w:rFonts w:eastAsia="Times New Roman"/>
          <w:noProof/>
          <w:color w:val="000000"/>
        </w:rPr>
        <w:t>шағьш топтармен жұмыс жүргізу, ролдік ойындар, үлгілі кеңестер: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оқытушының бақылауымен және студентгер мен оқытушыдан кері байланыс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орнату арқылы бір-бірімен (студент-студент), «симулянт» науқаспен, оқытушы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мен дәрігерді шьшайы нау</w:t>
      </w:r>
      <w:r>
        <w:rPr>
          <w:rFonts w:eastAsia="Times New Roman"/>
          <w:noProof/>
          <w:color w:val="000000"/>
        </w:rPr>
        <w:t>қастармен коммуникациялық қатынас жасау кезінде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қатысу.</w:t>
      </w:r>
      <w:proofErr w:type="gramEnd"/>
    </w:p>
    <w:p w:rsidR="00000000" w:rsidRDefault="00AE2F78">
      <w:pPr>
        <w:shd w:val="clear" w:color="auto" w:fill="FFFFFF"/>
        <w:spacing w:before="14" w:line="230" w:lineRule="exact"/>
        <w:ind w:left="29" w:firstLine="514"/>
        <w:jc w:val="both"/>
        <w:sectPr w:rsidR="00000000">
          <w:pgSz w:w="11909" w:h="16834"/>
          <w:pgMar w:top="1440" w:right="2573" w:bottom="720" w:left="2467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spacing w:line="230" w:lineRule="exact"/>
        <w:ind w:right="14" w:firstLine="379"/>
        <w:jc w:val="both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358.3pt,-46.1pt" to="358.3pt,481.9pt" o:allowincell="f" strokeweight=".5pt">
            <w10:wrap anchorx="margin"/>
          </v:line>
        </w:pict>
      </w:r>
      <w:r>
        <w:rPr>
          <w:rFonts w:eastAsia="Times New Roman"/>
          <w:b/>
          <w:bCs/>
          <w:noProof/>
          <w:color w:val="000000"/>
        </w:rPr>
        <w:t xml:space="preserve">• Студенттердің езіндік жұмысы (СӨЖ): </w:t>
      </w:r>
      <w:r>
        <w:rPr>
          <w:rFonts w:eastAsia="Times New Roman"/>
          <w:noProof/>
          <w:color w:val="000000"/>
        </w:rPr>
        <w:t>оқу қдэалымен және қосымша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әдебиетпен жріыс жүргізу; ақпараттың электронды түрлерімен; тестгілеу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тапсырмаларьш езіндік шешу, баяндамаларды</w:t>
      </w:r>
      <w:r>
        <w:rPr>
          <w:rFonts w:eastAsia="Times New Roman"/>
          <w:noProof/>
          <w:color w:val="000000"/>
        </w:rPr>
        <w:t xml:space="preserve"> дайындау, студенттердің өз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срсбаттарының бейнетаспа жазбасын немесе топта талқылау мен езін-өзі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бағалауға негіз ретінде қолданылатьш дәрігер мен науқас сұхбаттарының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бейнетаспа жазбаларын тавдау; меңгерілген коммуникациялық дағдылар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жөнінде күнделік жазба</w:t>
      </w:r>
      <w:r>
        <w:rPr>
          <w:rFonts w:eastAsia="Times New Roman"/>
          <w:noProof/>
          <w:color w:val="000000"/>
        </w:rPr>
        <w:t>сын жүргізу, өзінің дербес қатынасын және өткен әр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тақырып жөнінде ойларын жазу; ролдік ойындар қойылымы; өзіндік окуға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арналған тақырыптар бойынша оқытушымен кеңесу.</w:t>
      </w:r>
    </w:p>
    <w:p w:rsidR="00000000" w:rsidRDefault="00AE2F78">
      <w:pPr>
        <w:shd w:val="clear" w:color="auto" w:fill="FFFFFF"/>
        <w:spacing w:before="456" w:line="226" w:lineRule="exact"/>
        <w:ind w:left="3034"/>
      </w:pPr>
      <w:r>
        <w:rPr>
          <w:rFonts w:eastAsia="Times New Roman"/>
          <w:b/>
          <w:bCs/>
          <w:noProof/>
          <w:color w:val="000000"/>
        </w:rPr>
        <w:t>4 Білімін бағалау</w:t>
      </w:r>
    </w:p>
    <w:p w:rsidR="00000000" w:rsidRDefault="00AE2F78" w:rsidP="00AE2F78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5" w:line="226" w:lineRule="exact"/>
        <w:ind w:firstLine="389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Ағымды бақылау: </w:t>
      </w:r>
      <w:r>
        <w:rPr>
          <w:rFonts w:eastAsia="Times New Roman"/>
          <w:noProof/>
          <w:color w:val="000000"/>
        </w:rPr>
        <w:t>тестгілеу тапсырмаларын шешу, өзара бір-бірімен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"/>
        </w:rPr>
        <w:t>қат</w:t>
      </w:r>
      <w:r>
        <w:rPr>
          <w:rFonts w:eastAsia="Times New Roman"/>
          <w:noProof/>
          <w:color w:val="000000"/>
          <w:spacing w:val="2"/>
        </w:rPr>
        <w:t>ынасудағы   (студент-студент)   коммуникациялық   дағдыларды   бағалау,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3"/>
        </w:rPr>
        <w:t>бағалау   парағы   арқылы   оқытушының   тікелей   бақылауымен   жасанды,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«симулянт» науқастармен, шьшайы науқастармен ауызша кері байланысындағы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1"/>
        </w:rPr>
        <w:t>коммуникациялық дағдыларды бағалау.</w:t>
      </w:r>
    </w:p>
    <w:p w:rsidR="00000000" w:rsidRDefault="00AE2F78" w:rsidP="00AE2F78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19"/>
        <w:ind w:left="389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 xml:space="preserve">Аралық бақылау: </w:t>
      </w:r>
      <w:r>
        <w:rPr>
          <w:rFonts w:eastAsia="Times New Roman"/>
          <w:noProof/>
          <w:color w:val="000000"/>
          <w:spacing w:val="-1"/>
        </w:rPr>
        <w:t>коллоквиум.</w:t>
      </w:r>
    </w:p>
    <w:p w:rsidR="00000000" w:rsidRDefault="00AE2F78" w:rsidP="00AE2F78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19" w:line="221" w:lineRule="exact"/>
        <w:ind w:firstLine="389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 xml:space="preserve">Қорытынды бақылау: </w:t>
      </w:r>
      <w:r>
        <w:rPr>
          <w:rFonts w:eastAsia="Times New Roman"/>
          <w:noProof/>
          <w:color w:val="000000"/>
          <w:spacing w:val="-1"/>
        </w:rPr>
        <w:t>оқытушьшың тікелей бақылауы арқылы бағалау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5"/>
        </w:rPr>
        <w:t>парағы  көмегімен  алынған  студенттің  коммуникациялық  дағдьшарыньщ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бағасынан жэне тесттілеуден тздоатын дифференциальды сынақ.</w:t>
      </w:r>
    </w:p>
    <w:p w:rsidR="00000000" w:rsidRDefault="00AE2F78">
      <w:pPr>
        <w:shd w:val="clear" w:color="auto" w:fill="FFFFFF"/>
        <w:spacing w:before="432" w:line="235" w:lineRule="exact"/>
        <w:ind w:left="2544"/>
      </w:pPr>
      <w:r>
        <w:rPr>
          <w:rFonts w:eastAsia="Times New Roman"/>
          <w:b/>
          <w:bCs/>
          <w:noProof/>
          <w:color w:val="000000"/>
        </w:rPr>
        <w:t>5 Жабдықтар мен құралдар</w:t>
      </w:r>
    </w:p>
    <w:p w:rsidR="00000000" w:rsidRDefault="00AE2F78" w:rsidP="00AE2F78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235" w:lineRule="exact"/>
        <w:ind w:left="10" w:firstLine="384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2"/>
        </w:rPr>
        <w:t>Ж</w:t>
      </w:r>
      <w:r>
        <w:rPr>
          <w:rFonts w:eastAsia="Times New Roman"/>
          <w:b/>
          <w:bCs/>
          <w:noProof/>
          <w:color w:val="000000"/>
          <w:spacing w:val="2"/>
        </w:rPr>
        <w:t xml:space="preserve">абдықтар: </w:t>
      </w:r>
      <w:r>
        <w:rPr>
          <w:rFonts w:eastAsia="Times New Roman"/>
          <w:noProof/>
          <w:color w:val="000000"/>
          <w:spacing w:val="2"/>
        </w:rPr>
        <w:t>сзрсбатқа арналған бейнетаспа мен бейнекамераларымен,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бейнежазбаларды    қарауға    арналған    бейнекздзалдар    мен    компьютер,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мультимедийлік проектор, экранмен жабдықталған оқу аудиториялары.</w:t>
      </w:r>
    </w:p>
    <w:p w:rsidR="00000000" w:rsidRDefault="00AE2F78" w:rsidP="00AE2F78">
      <w:pPr>
        <w:numPr>
          <w:ilvl w:val="0"/>
          <w:numId w:val="7"/>
        </w:numPr>
        <w:shd w:val="clear" w:color="auto" w:fill="FFFFFF"/>
        <w:tabs>
          <w:tab w:val="left" w:pos="547"/>
        </w:tabs>
        <w:spacing w:before="5" w:line="235" w:lineRule="exact"/>
        <w:ind w:left="394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Қуралдар: </w:t>
      </w:r>
      <w:r>
        <w:rPr>
          <w:rFonts w:eastAsia="Times New Roman"/>
          <w:noProof/>
          <w:color w:val="000000"/>
        </w:rPr>
        <w:t>бейнетаспалар, слайдтар, флші-чарт</w:t>
      </w:r>
      <w:r>
        <w:rPr>
          <w:rFonts w:eastAsia="Times New Roman"/>
          <w:noProof/>
          <w:color w:val="000000"/>
        </w:rPr>
        <w:t>тар</w:t>
      </w:r>
    </w:p>
    <w:p w:rsidR="00000000" w:rsidRDefault="00AE2F78">
      <w:pPr>
        <w:shd w:val="clear" w:color="auto" w:fill="FFFFFF"/>
        <w:spacing w:before="461"/>
        <w:ind w:left="2482"/>
      </w:pPr>
      <w:r>
        <w:rPr>
          <w:rFonts w:eastAsia="Times New Roman"/>
          <w:b/>
          <w:bCs/>
          <w:noProof/>
          <w:color w:val="000000"/>
        </w:rPr>
        <w:t>6 Пән сағаттарының үлестірілуі</w:t>
      </w:r>
    </w:p>
    <w:p w:rsidR="00000000" w:rsidRDefault="00AE2F78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2410"/>
        <w:gridCol w:w="1402"/>
        <w:gridCol w:w="146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5" w:lineRule="exact"/>
              <w:ind w:right="58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Жалпы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сағатгар саны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682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Аудиториялық сағаттар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4"/>
                <w:sz w:val="30"/>
                <w:szCs w:val="30"/>
              </w:rPr>
              <w:t>сөж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/>
          <w:p w:rsidR="00000000" w:rsidRDefault="00AE2F78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Дәрістер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5" w:lineRule="exact"/>
              <w:ind w:left="24" w:right="24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Тәжірибелік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сабақтар</w:t>
            </w: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5" w:lineRule="exact"/>
              <w:ind w:left="24" w:right="24"/>
              <w:jc w:val="center"/>
            </w:pPr>
          </w:p>
          <w:p w:rsidR="00000000" w:rsidRDefault="00AE2F78">
            <w:pPr>
              <w:shd w:val="clear" w:color="auto" w:fill="FFFFFF"/>
              <w:spacing w:line="235" w:lineRule="exact"/>
              <w:ind w:left="24" w:right="2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18</w:t>
            </w:r>
          </w:p>
        </w:tc>
      </w:tr>
    </w:tbl>
    <w:p w:rsidR="00000000" w:rsidRDefault="00AE2F78">
      <w:pPr>
        <w:sectPr w:rsidR="00000000">
          <w:pgSz w:w="11909" w:h="16834"/>
          <w:pgMar w:top="1440" w:right="2333" w:bottom="720" w:left="2712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461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338.9pt,67.7pt" to="338.9pt,493pt" o:allowincell="f" strokeweight=".5pt">
            <w10:wrap anchorx="margin"/>
          </v:line>
        </w:pict>
      </w:r>
      <w:r>
        <w:rPr>
          <w:rFonts w:eastAsia="Times New Roman"/>
          <w:b/>
          <w:bCs/>
          <w:noProof/>
          <w:color w:val="000000"/>
        </w:rPr>
        <w:t>7. Дәрістер, тәжірибелік сабақтар, СӨЖ тақырыптарының жобалы</w:t>
      </w:r>
    </w:p>
    <w:p w:rsidR="00000000" w:rsidRDefault="00AE2F78">
      <w:pPr>
        <w:shd w:val="clear" w:color="auto" w:fill="FFFFFF"/>
        <w:ind w:left="158"/>
        <w:jc w:val="center"/>
      </w:pPr>
      <w:r>
        <w:rPr>
          <w:rFonts w:eastAsia="Times New Roman"/>
          <w:b/>
          <w:bCs/>
          <w:noProof/>
          <w:color w:val="000000"/>
          <w:spacing w:val="-1"/>
        </w:rPr>
        <w:t>жоспарлары*</w:t>
      </w:r>
    </w:p>
    <w:p w:rsidR="00000000" w:rsidRDefault="00AE2F78">
      <w:pPr>
        <w:shd w:val="clear" w:color="auto" w:fill="FFFFFF"/>
        <w:spacing w:before="230"/>
        <w:ind w:left="595"/>
      </w:pPr>
      <w:r>
        <w:rPr>
          <w:rFonts w:eastAsia="Times New Roman"/>
          <w:b/>
          <w:bCs/>
          <w:noProof/>
          <w:color w:val="000000"/>
        </w:rPr>
        <w:t>7.1 Тәжірибелік сабақтар тақы</w:t>
      </w:r>
      <w:r>
        <w:rPr>
          <w:rFonts w:eastAsia="Times New Roman"/>
          <w:b/>
          <w:bCs/>
          <w:noProof/>
          <w:color w:val="000000"/>
        </w:rPr>
        <w:t>рыптарының жобалы жоспары**</w:t>
      </w:r>
    </w:p>
    <w:p w:rsidR="00000000" w:rsidRDefault="00AE2F78">
      <w:pPr>
        <w:shd w:val="clear" w:color="auto" w:fill="FFFFFF"/>
        <w:ind w:left="2088"/>
      </w:pPr>
      <w:r>
        <w:rPr>
          <w:rFonts w:eastAsia="Times New Roman"/>
          <w:noProof/>
          <w:color w:val="000000"/>
        </w:rPr>
        <w:t>(академиялық сағаттың ұзақгығы — 50 минут)</w:t>
      </w:r>
    </w:p>
    <w:p w:rsidR="00000000" w:rsidRDefault="00AE2F7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64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2F78">
            <w:pPr>
              <w:rPr>
                <w:sz w:val="2"/>
                <w:szCs w:val="2"/>
              </w:rPr>
            </w:pPr>
          </w:p>
          <w:p w:rsidR="00000000" w:rsidRDefault="00AE2F78">
            <w:pPr>
              <w:rPr>
                <w:sz w:val="2"/>
                <w:szCs w:val="2"/>
              </w:rPr>
            </w:pPr>
          </w:p>
        </w:tc>
      </w:tr>
    </w:tbl>
    <w:p w:rsidR="00000000" w:rsidRDefault="00AE2F78">
      <w:pPr>
        <w:rPr>
          <w:sz w:val="2"/>
          <w:szCs w:val="2"/>
        </w:rPr>
        <w:sectPr w:rsidR="00000000">
          <w:pgSz w:w="11909" w:h="16834"/>
          <w:pgMar w:top="1440" w:right="2669" w:bottom="720" w:left="240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64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1" style="position:absolute;z-index:251663360;mso-position-horizontal-relative:margin" from="363.35pt,-46.1pt" to="363.35pt,521.25pt" o:allowincell="f" strokeweight="1.7pt">
                  <w10:wrap anchorx="margin"/>
                </v:line>
              </w:pic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психологиялық ерекшеліктер.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Аралық бақылау — ко</w:t>
            </w:r>
            <w:r>
              <w:rPr>
                <w:rFonts w:eastAsia="Times New Roman"/>
                <w:noProof/>
                <w:color w:val="000000"/>
              </w:rPr>
              <w:t>ллоквиум.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Қорытынды кеңес.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Жалпы сағаты: 36</w:t>
            </w:r>
          </w:p>
        </w:tc>
      </w:tr>
    </w:tbl>
    <w:p w:rsidR="00000000" w:rsidRDefault="00AE2F78">
      <w:pPr>
        <w:shd w:val="clear" w:color="auto" w:fill="FFFFFF"/>
        <w:spacing w:before="446"/>
        <w:ind w:left="158"/>
      </w:pPr>
      <w:r>
        <w:rPr>
          <w:rFonts w:eastAsia="Times New Roman"/>
          <w:noProof/>
          <w:color w:val="000000"/>
        </w:rPr>
        <w:t>7.2 Студенттердің өзіндік жұмысы тақырыптарының жобалы жоспары</w:t>
      </w:r>
    </w:p>
    <w:p w:rsidR="00000000" w:rsidRDefault="00AE2F78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64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461"/>
            </w:pPr>
            <w:r>
              <w:rPr>
                <w:rFonts w:eastAsia="Times New Roman"/>
                <w:noProof/>
                <w:color w:val="000000"/>
              </w:rPr>
              <w:t>Студенттің өздік жумысына арналған тақырыптар (СӨЖ)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«Дәрігер —мейірбике — науқас» қарым-қатынасы.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Дәрігердің қоғамдағы алатьш орны және</w:t>
            </w:r>
            <w:r>
              <w:rPr>
                <w:rFonts w:eastAsia="Times New Roman"/>
                <w:noProof/>
                <w:color w:val="000000"/>
              </w:rPr>
              <w:t xml:space="preserve"> жауапкершілігі.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Дәрігердің кәсіптік деоформациясы.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Дәрігердің басшылық қасиеттері жэне олардың кәсіптік қызметтегі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алатын орны.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Әріптестермен езара қатынастың ерекшеліктері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Шиеленіс тудыратьш себептер жэне оларды шешу жолдары.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Жалпысағаты: 1</w:t>
            </w:r>
            <w:r>
              <w:rPr>
                <w:rFonts w:eastAsia="Times New Roman"/>
                <w:noProof/>
                <w:color w:val="000000"/>
              </w:rPr>
              <w:t>8</w:t>
            </w:r>
          </w:p>
        </w:tc>
      </w:tr>
    </w:tbl>
    <w:p w:rsidR="00000000" w:rsidRDefault="00AE2F78">
      <w:pPr>
        <w:shd w:val="clear" w:color="auto" w:fill="FFFFFF"/>
        <w:spacing w:before="226" w:line="226" w:lineRule="exact"/>
        <w:ind w:left="86"/>
      </w:pPr>
      <w:r>
        <w:rPr>
          <w:rFonts w:eastAsia="Times New Roman"/>
          <w:i/>
          <w:iCs/>
          <w:noProof/>
          <w:color w:val="000000"/>
          <w:spacing w:val="-6"/>
        </w:rPr>
        <w:t>Ескерту:</w:t>
      </w:r>
    </w:p>
    <w:p w:rsidR="00000000" w:rsidRDefault="00AE2F78">
      <w:pPr>
        <w:shd w:val="clear" w:color="auto" w:fill="FFFFFF"/>
        <w:spacing w:line="226" w:lineRule="exact"/>
        <w:ind w:left="130"/>
      </w:pPr>
      <w:r>
        <w:rPr>
          <w:rFonts w:eastAsia="Times New Roman"/>
          <w:i/>
          <w:iCs/>
          <w:noProof/>
          <w:color w:val="000000"/>
        </w:rPr>
        <w:t>* - ЖОО-ны тәжірибелік сабақтар, СӨЖ тақырыптарын 40%-ға дейін өзгвртугв</w:t>
      </w:r>
    </w:p>
    <w:p w:rsidR="00000000" w:rsidRDefault="00AE2F78">
      <w:pPr>
        <w:shd w:val="clear" w:color="auto" w:fill="FFFFFF"/>
        <w:spacing w:line="226" w:lineRule="exact"/>
        <w:ind w:left="86"/>
      </w:pPr>
      <w:r>
        <w:rPr>
          <w:rFonts w:eastAsia="Times New Roman"/>
          <w:i/>
          <w:iCs/>
          <w:noProof/>
          <w:color w:val="000000"/>
          <w:spacing w:val="8"/>
        </w:rPr>
        <w:t>щқылы.</w:t>
      </w:r>
    </w:p>
    <w:p w:rsidR="00000000" w:rsidRDefault="00AE2F78">
      <w:pPr>
        <w:shd w:val="clear" w:color="auto" w:fill="FFFFFF"/>
        <w:spacing w:line="226" w:lineRule="exact"/>
        <w:ind w:left="130"/>
      </w:pPr>
      <w:r>
        <w:rPr>
          <w:rFonts w:eastAsia="Times New Roman"/>
          <w:i/>
          <w:iCs/>
          <w:noProof/>
          <w:color w:val="000000"/>
        </w:rPr>
        <w:t>** - тәжірибелік сабақтар мев СӨЖ тақырыптарывың тізбесі мев реті оқьпу</w:t>
      </w:r>
    </w:p>
    <w:p w:rsidR="00000000" w:rsidRDefault="00AE2F78">
      <w:pPr>
        <w:shd w:val="clear" w:color="auto" w:fill="FFFFFF"/>
        <w:spacing w:line="226" w:lineRule="exact"/>
        <w:ind w:left="86"/>
      </w:pPr>
      <w:r>
        <w:rPr>
          <w:rFonts w:eastAsia="Times New Roman"/>
          <w:i/>
          <w:iCs/>
          <w:noProof/>
          <w:color w:val="000000"/>
          <w:spacing w:val="-6"/>
        </w:rPr>
        <w:t>жүйелілігів сақтауы тиісті.</w:t>
      </w:r>
    </w:p>
    <w:p w:rsidR="00000000" w:rsidRDefault="00AE2F78">
      <w:pPr>
        <w:shd w:val="clear" w:color="auto" w:fill="FFFFFF"/>
        <w:spacing w:before="446"/>
        <w:ind w:left="58"/>
        <w:jc w:val="center"/>
      </w:pPr>
      <w:r>
        <w:rPr>
          <w:rFonts w:eastAsia="Times New Roman"/>
          <w:noProof/>
          <w:color w:val="000000"/>
        </w:rPr>
        <w:t>8 ¥сынылған әдебиеттер тізімі*</w:t>
      </w:r>
    </w:p>
    <w:p w:rsidR="00000000" w:rsidRDefault="00AE2F78">
      <w:pPr>
        <w:shd w:val="clear" w:color="auto" w:fill="FFFFFF"/>
        <w:spacing w:before="216" w:line="230" w:lineRule="exact"/>
        <w:ind w:left="91" w:right="2688" w:firstLine="2842"/>
      </w:pPr>
      <w:r>
        <w:rPr>
          <w:rFonts w:eastAsia="Times New Roman"/>
          <w:noProof/>
          <w:color w:val="000000"/>
          <w:spacing w:val="3"/>
        </w:rPr>
        <w:t>Орыс тілінде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2"/>
        </w:rPr>
        <w:t>Негізгі:</w:t>
      </w:r>
    </w:p>
    <w:p w:rsidR="00000000" w:rsidRDefault="00AE2F78" w:rsidP="00AE2F78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30" w:lineRule="exact"/>
        <w:ind w:left="59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0"/>
        </w:rPr>
        <w:t>Куницы</w:t>
      </w:r>
      <w:r>
        <w:rPr>
          <w:rFonts w:eastAsia="Times New Roman"/>
          <w:noProof/>
          <w:color w:val="000000"/>
          <w:spacing w:val="10"/>
        </w:rPr>
        <w:t>на В.Н., Казаринова Н.В., Поголыпа В.М. Межличностное</w:t>
      </w:r>
      <w:r>
        <w:rPr>
          <w:rFonts w:eastAsia="Times New Roman"/>
          <w:noProof/>
          <w:color w:val="000000"/>
          <w:spacing w:val="10"/>
        </w:rPr>
        <w:br/>
      </w:r>
      <w:r>
        <w:rPr>
          <w:rFonts w:eastAsia="Times New Roman"/>
          <w:noProof/>
          <w:color w:val="000000"/>
        </w:rPr>
        <w:t>общение. Учебник для вузов. СПб. Питер, 2001.</w:t>
      </w:r>
    </w:p>
    <w:p w:rsidR="00000000" w:rsidRDefault="00AE2F78" w:rsidP="00AE2F78">
      <w:pPr>
        <w:numPr>
          <w:ilvl w:val="0"/>
          <w:numId w:val="8"/>
        </w:numPr>
        <w:shd w:val="clear" w:color="auto" w:fill="FFFFFF"/>
        <w:tabs>
          <w:tab w:val="left" w:pos="595"/>
        </w:tabs>
        <w:spacing w:before="5" w:line="230" w:lineRule="exact"/>
        <w:ind w:left="59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Клшическая психология. Под ред. Б.Д. Карвасарского. Национальная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медицинская библиотека. Питер, 2004.</w:t>
      </w:r>
    </w:p>
    <w:p w:rsidR="00000000" w:rsidRDefault="00AE2F78">
      <w:pPr>
        <w:shd w:val="clear" w:color="auto" w:fill="FFFFFF"/>
        <w:spacing w:line="230" w:lineRule="exact"/>
        <w:ind w:left="96"/>
      </w:pPr>
      <w:r>
        <w:rPr>
          <w:rFonts w:eastAsia="Times New Roman"/>
          <w:noProof/>
          <w:color w:val="000000"/>
          <w:spacing w:val="6"/>
        </w:rPr>
        <w:t>Қосымша:</w:t>
      </w:r>
    </w:p>
    <w:p w:rsidR="00000000" w:rsidRDefault="00AE2F78" w:rsidP="00AE2F78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235" w:lineRule="exact"/>
        <w:ind w:left="600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Соложенкин В.В. Психологические асп</w:t>
      </w:r>
      <w:r>
        <w:rPr>
          <w:rFonts w:eastAsia="Times New Roman"/>
          <w:noProof/>
          <w:color w:val="000000"/>
          <w:spacing w:val="-1"/>
        </w:rPr>
        <w:t>екты врачебной деятельности. М.,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1997.</w:t>
      </w:r>
    </w:p>
    <w:p w:rsidR="00000000" w:rsidRDefault="00AE2F78" w:rsidP="00AE2F78">
      <w:pPr>
        <w:numPr>
          <w:ilvl w:val="0"/>
          <w:numId w:val="9"/>
        </w:numPr>
        <w:shd w:val="clear" w:color="auto" w:fill="FFFFFF"/>
        <w:tabs>
          <w:tab w:val="left" w:pos="600"/>
        </w:tabs>
        <w:spacing w:line="226" w:lineRule="exact"/>
        <w:ind w:left="600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6"/>
        </w:rPr>
        <w:t>Рогов Е.И. Психология общения. Гуманитарный издательский центр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</w:rPr>
        <w:t>«Владос», М., 2004.</w:t>
      </w:r>
    </w:p>
    <w:p w:rsidR="00000000" w:rsidRDefault="00AE2F78">
      <w:pPr>
        <w:shd w:val="clear" w:color="auto" w:fill="FFFFFF"/>
        <w:spacing w:before="226" w:line="235" w:lineRule="exact"/>
        <w:ind w:left="106" w:right="2304" w:firstLine="2621"/>
      </w:pPr>
      <w:r>
        <w:rPr>
          <w:rFonts w:eastAsia="Times New Roman"/>
          <w:noProof/>
          <w:color w:val="000000"/>
          <w:spacing w:val="5"/>
        </w:rPr>
        <w:t>Ағылшын тілінде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1"/>
        </w:rPr>
        <w:t>Негізгі:</w:t>
      </w:r>
    </w:p>
    <w:p w:rsidR="00000000" w:rsidRDefault="00AE2F78">
      <w:pPr>
        <w:shd w:val="clear" w:color="auto" w:fill="FFFFFF"/>
        <w:spacing w:line="230" w:lineRule="exact"/>
        <w:ind w:left="355"/>
      </w:pPr>
      <w:r>
        <w:rPr>
          <w:rFonts w:eastAsia="Times New Roman"/>
          <w:noProof/>
          <w:color w:val="000000"/>
        </w:rPr>
        <w:t>1. Кигіг, 8і1уегтап, Бгареіз. Теасһіп§ ап&lt;1 Ьеагпіп§ Сопшіипісагіоп зкіііз іп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Месіісіпе. - 2-пй Есйіоп, </w:t>
      </w:r>
      <w:r>
        <w:rPr>
          <w:rFonts w:eastAsia="Times New Roman"/>
          <w:noProof/>
          <w:color w:val="000000"/>
        </w:rPr>
        <w:t>2004</w:t>
      </w:r>
    </w:p>
    <w:p w:rsidR="00000000" w:rsidRDefault="00AE2F78">
      <w:pPr>
        <w:shd w:val="clear" w:color="auto" w:fill="FFFFFF"/>
        <w:spacing w:line="230" w:lineRule="exact"/>
        <w:ind w:left="355"/>
        <w:sectPr w:rsidR="00000000">
          <w:pgSz w:w="11909" w:h="16834"/>
          <w:pgMar w:top="1440" w:right="2350" w:bottom="720" w:left="2595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spacing w:line="230" w:lineRule="exact"/>
        <w:ind w:left="5"/>
      </w:pPr>
      <w:r>
        <w:rPr>
          <w:rFonts w:eastAsia="Times New Roman"/>
          <w:b/>
          <w:bCs/>
          <w:noProof/>
          <w:color w:val="000000"/>
          <w:spacing w:val="-3"/>
        </w:rPr>
        <w:lastRenderedPageBreak/>
        <w:t>Қосымша:</w:t>
      </w:r>
    </w:p>
    <w:p w:rsidR="00000000" w:rsidRDefault="00AE2F78">
      <w:pPr>
        <w:shd w:val="clear" w:color="auto" w:fill="FFFFFF"/>
        <w:spacing w:line="230" w:lineRule="exact"/>
        <w:ind w:left="274"/>
      </w:pPr>
      <w:r>
        <w:rPr>
          <w:rFonts w:eastAsia="Times New Roman"/>
          <w:b/>
          <w:bCs/>
          <w:noProof/>
          <w:color w:val="000000"/>
        </w:rPr>
        <w:t xml:space="preserve">1. </w:t>
      </w:r>
      <w:r>
        <w:rPr>
          <w:rFonts w:eastAsia="Times New Roman"/>
          <w:noProof/>
          <w:color w:val="000000"/>
        </w:rPr>
        <w:t>Ьоусі апсі Вог. Соттшіісаііоп зкіііз &amp;г тесіісіпе. - ЕсііпЬиг£һ Ьошіоп И-Ох&amp;гсі, 2004.</w:t>
      </w:r>
    </w:p>
    <w:p w:rsidR="00000000" w:rsidRDefault="00AE2F78">
      <w:pPr>
        <w:shd w:val="clear" w:color="auto" w:fill="FFFFFF"/>
        <w:spacing w:before="216"/>
      </w:pPr>
      <w:r>
        <w:rPr>
          <w:rFonts w:eastAsia="Times New Roman"/>
          <w:i/>
          <w:iCs/>
          <w:noProof/>
          <w:color w:val="000000"/>
        </w:rPr>
        <w:t>Ескерту: * - әдебиеттер тізімін жыл сайын жацартуга болады.</w:t>
      </w:r>
    </w:p>
    <w:p w:rsidR="00000000" w:rsidRDefault="00AE2F78">
      <w:pPr>
        <w:shd w:val="clear" w:color="auto" w:fill="FFFFFF"/>
        <w:spacing w:before="461" w:line="226" w:lineRule="exact"/>
        <w:ind w:left="5"/>
        <w:jc w:val="center"/>
      </w:pPr>
      <w:r>
        <w:rPr>
          <w:rFonts w:eastAsia="Times New Roman"/>
          <w:noProof/>
          <w:color w:val="000000"/>
        </w:rPr>
        <w:t>9 Авторлар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line="226" w:lineRule="exact"/>
        <w:ind w:left="509" w:right="384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Қалиева Ш.С. - Қарағанды мемлекеттік медицина академи</w:t>
      </w:r>
      <w:r>
        <w:rPr>
          <w:rFonts w:eastAsia="Times New Roman"/>
          <w:noProof/>
          <w:color w:val="000000"/>
        </w:rPr>
        <w:t>ясының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ғылыми-ұстаздық тәжірибе және халықаралық ынтымақтастық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сұрақгары жөніндегі проректоры, м.ғ.к.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line="226" w:lineRule="exact"/>
        <w:ind w:left="50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Нңшанбетова Ф.Н. — Қарағанды мемлекетгік медицина академиясының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0"/>
        </w:rPr>
        <w:t>ДБФ  және НПУ-ның     жалпы дәрігерлік тәжірибе кафедрасының</w:t>
      </w:r>
      <w:r>
        <w:rPr>
          <w:rFonts w:eastAsia="Times New Roman"/>
          <w:noProof/>
          <w:color w:val="000000"/>
          <w:spacing w:val="10"/>
        </w:rPr>
        <w:br/>
      </w:r>
      <w:r>
        <w:rPr>
          <w:rFonts w:eastAsia="Times New Roman"/>
          <w:noProof/>
          <w:color w:val="000000"/>
          <w:spacing w:val="4"/>
        </w:rPr>
        <w:t xml:space="preserve">медициналық-элеуметгік  </w:t>
      </w:r>
      <w:r>
        <w:rPr>
          <w:rFonts w:eastAsia="Times New Roman"/>
          <w:noProof/>
          <w:color w:val="000000"/>
          <w:spacing w:val="4"/>
        </w:rPr>
        <w:t xml:space="preserve"> сараптама   жэне   реабилитациялау   курсы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доценті, м.ғ.д.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line="226" w:lineRule="exact"/>
        <w:ind w:left="50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Мациевская Л.Л. — Қарағанды  мемлекеттік медицина академиясьшың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психологая, психиатрия жэне наркология доценттік курсының ассистенті.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line="226" w:lineRule="exact"/>
        <w:ind w:left="50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Щгрмағамбетова С.А.- С.Д. Асфендияров    атындағы қа</w:t>
      </w:r>
      <w:r>
        <w:rPr>
          <w:rFonts w:eastAsia="Times New Roman"/>
          <w:noProof/>
          <w:color w:val="000000"/>
        </w:rPr>
        <w:t>зақ ұлттық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медицина университетінің психиатрия, психотерапия және наркология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1"/>
        </w:rPr>
        <w:t>кафедрасының меңгерушісі, м.ғ.д., профессор.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line="226" w:lineRule="exact"/>
        <w:ind w:left="50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Қртмұқанова Қ.К. — Қазақ ұлттық медицина академиясының психиатрия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курсының меңгерушісі, психиатрия курсымен нейрохирургия, неврол</w:t>
      </w:r>
      <w:r>
        <w:rPr>
          <w:rFonts w:eastAsia="Times New Roman"/>
          <w:noProof/>
          <w:color w:val="000000"/>
          <w:spacing w:val="-1"/>
        </w:rPr>
        <w:t>огия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1"/>
        </w:rPr>
        <w:t>кафедрасының доценті., м.ғ.к.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before="5" w:line="226" w:lineRule="exact"/>
        <w:ind w:left="50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Ж^мамбаева Р.М. — Семей мемелекеттік медицина академиясының ішкі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>аурулар пропедевтикасы және   мейірбике ісі негіздері кафедрасының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меңгерушісі., доцент, м.ғ.к.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line="226" w:lineRule="exact"/>
        <w:ind w:left="50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Тубанова   М.А.   —   Оңтүстік   Қазақстан      ме</w:t>
      </w:r>
      <w:r>
        <w:rPr>
          <w:rFonts w:eastAsia="Times New Roman"/>
          <w:noProof/>
          <w:color w:val="000000"/>
        </w:rPr>
        <w:t>млекеттік  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академиясының жүйке аурулары кафедрасының психиатрия, наркология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және психология курсы доценті., м.ғ.к.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line="226" w:lineRule="exact"/>
        <w:ind w:left="50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Бекешова Г.У. - М. Оспанов атындағы Батыс Қазақстан мемелекеттік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>медицина академиясының  жалпы дәрігерлік  тәжірибе кафедрасын</w:t>
      </w:r>
      <w:r>
        <w:rPr>
          <w:rFonts w:eastAsia="Times New Roman"/>
          <w:noProof/>
          <w:color w:val="000000"/>
          <w:spacing w:val="4"/>
        </w:rPr>
        <w:t>ың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-1"/>
        </w:rPr>
        <w:t>ассистенті.</w:t>
      </w:r>
    </w:p>
    <w:p w:rsidR="00000000" w:rsidRDefault="00AE2F78" w:rsidP="00AE2F78">
      <w:pPr>
        <w:numPr>
          <w:ilvl w:val="0"/>
          <w:numId w:val="10"/>
        </w:numPr>
        <w:shd w:val="clear" w:color="auto" w:fill="FFFFFF"/>
        <w:tabs>
          <w:tab w:val="left" w:pos="509"/>
        </w:tabs>
        <w:spacing w:before="5" w:line="226" w:lineRule="exact"/>
        <w:ind w:left="50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Жұмалиева Л.М. - М. Оспанов атындағы Батыс Қазақстан мемелекеттік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медицина академиясының   жалпы дәрігерлік  тәжірибе кафедрасының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ассистенті.</w:t>
      </w:r>
    </w:p>
    <w:p w:rsidR="00000000" w:rsidRDefault="00AE2F78">
      <w:pPr>
        <w:shd w:val="clear" w:color="auto" w:fill="FFFFFF"/>
        <w:tabs>
          <w:tab w:val="left" w:pos="581"/>
        </w:tabs>
        <w:spacing w:before="5" w:line="226" w:lineRule="exact"/>
        <w:ind w:left="528" w:hanging="221"/>
      </w:pPr>
      <w:r>
        <w:rPr>
          <w:rFonts w:eastAsia="Times New Roman"/>
          <w:noProof/>
          <w:color w:val="000000"/>
        </w:rPr>
        <w:t>10.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Әсімов М.А.- С.Д. Асфендияров   атындағы қазақ ұлттық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>университетінің        псш</w:t>
      </w:r>
      <w:r>
        <w:rPr>
          <w:rFonts w:eastAsia="Times New Roman"/>
          <w:noProof/>
          <w:color w:val="000000"/>
          <w:spacing w:val="4"/>
        </w:rPr>
        <w:t>шатрия    және    наркология    кафедрасының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профессоры, м.ғ.д.</w:t>
      </w:r>
    </w:p>
    <w:p w:rsidR="00000000" w:rsidRDefault="00AE2F78">
      <w:pPr>
        <w:shd w:val="clear" w:color="auto" w:fill="FFFFFF"/>
        <w:spacing w:before="5" w:line="226" w:lineRule="exact"/>
        <w:ind w:left="538" w:right="5" w:hanging="226"/>
        <w:jc w:val="both"/>
      </w:pPr>
      <w:r>
        <w:rPr>
          <w:rFonts w:eastAsia="Times New Roman"/>
          <w:noProof/>
          <w:color w:val="000000"/>
        </w:rPr>
        <w:t>П.Сүлейменова А.К. - Қазақ мемлекеттік медицина академиясының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>психиатрия курсымен нейрохирургия, неврология кафедрасының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ассистенті, м.ғ.к.</w:t>
      </w:r>
    </w:p>
    <w:p w:rsidR="00000000" w:rsidRDefault="00AE2F78">
      <w:pPr>
        <w:shd w:val="clear" w:color="auto" w:fill="FFFFFF"/>
        <w:spacing w:before="5" w:line="226" w:lineRule="exact"/>
        <w:ind w:left="538" w:right="5" w:hanging="226"/>
        <w:jc w:val="both"/>
        <w:sectPr w:rsidR="00000000">
          <w:pgSz w:w="11909" w:h="16834"/>
          <w:pgMar w:top="1440" w:right="2535" w:bottom="720" w:left="2486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spacing w:line="226" w:lineRule="exact"/>
        <w:ind w:left="240" w:right="14" w:hanging="240"/>
        <w:jc w:val="both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344.9pt,-47.75pt" to="344.9pt,520.1pt" o:allowincell="f" strokeweight="2.15pt">
            <w10:wrap anchorx="margin"/>
          </v:line>
        </w:pict>
      </w:r>
      <w:r>
        <w:rPr>
          <w:rFonts w:eastAsia="Times New Roman"/>
          <w:noProof/>
          <w:color w:val="000000"/>
        </w:rPr>
        <w:t>12.Югай Н.В. - Оңтүстік Қаза</w:t>
      </w:r>
      <w:r>
        <w:rPr>
          <w:rFonts w:eastAsia="Times New Roman"/>
          <w:noProof/>
          <w:color w:val="000000"/>
        </w:rPr>
        <w:t>қстан мемлекеттік медицина академиясының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ішкі аурулар пропедевтикасы кафедрасының доценті, м.ғ.к.</w:t>
      </w:r>
    </w:p>
    <w:p w:rsidR="00000000" w:rsidRDefault="00AE2F78">
      <w:pPr>
        <w:shd w:val="clear" w:color="auto" w:fill="FFFFFF"/>
        <w:spacing w:line="226" w:lineRule="exact"/>
        <w:ind w:left="230" w:right="14" w:hanging="230"/>
        <w:jc w:val="both"/>
      </w:pPr>
      <w:r>
        <w:rPr>
          <w:rFonts w:eastAsia="Times New Roman"/>
          <w:noProof/>
          <w:color w:val="000000"/>
        </w:rPr>
        <w:t>ІЗ.Әбуғалиева Т.О. - Қарағанды мемлекетгік медициналық академиясының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ДБФ және НПУ-ның жалпы дәрігерлік тәжірибе кафедрасының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медіщиналық-әлеуметтік сараптама </w:t>
      </w:r>
      <w:r>
        <w:rPr>
          <w:rFonts w:eastAsia="Times New Roman"/>
          <w:noProof/>
          <w:color w:val="000000"/>
        </w:rPr>
        <w:t>және реабилитациялау курсы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доценті, м.ғ.к.</w:t>
      </w:r>
    </w:p>
    <w:p w:rsidR="00000000" w:rsidRDefault="00AE2F78">
      <w:pPr>
        <w:shd w:val="clear" w:color="auto" w:fill="FFFFFF"/>
        <w:spacing w:line="226" w:lineRule="exact"/>
        <w:ind w:left="235" w:right="10" w:hanging="235"/>
        <w:jc w:val="both"/>
      </w:pPr>
      <w:r>
        <w:rPr>
          <w:rFonts w:eastAsia="Times New Roman"/>
          <w:noProof/>
          <w:color w:val="000000"/>
        </w:rPr>
        <w:t>14.Цюк Н.Н. - М. Оспанов атындағы Батыс Қазақстан мемелекеттік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медицина академиясының жалпы дәрігерлік тәжірибе кафедрасының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ассистенті.</w:t>
      </w:r>
    </w:p>
    <w:p w:rsidR="00000000" w:rsidRDefault="00AE2F78">
      <w:pPr>
        <w:shd w:val="clear" w:color="auto" w:fill="FFFFFF"/>
        <w:spacing w:line="226" w:lineRule="exact"/>
        <w:ind w:left="230" w:hanging="230"/>
        <w:jc w:val="both"/>
      </w:pPr>
      <w:r>
        <w:rPr>
          <w:rFonts w:eastAsia="Times New Roman"/>
          <w:noProof/>
          <w:color w:val="000000"/>
        </w:rPr>
        <w:t>15.Байльдинова К.Ж. - Семей мемелекетгік медщина академиясының іпші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аурулар </w:t>
      </w:r>
      <w:r>
        <w:rPr>
          <w:rFonts w:eastAsia="Times New Roman"/>
          <w:noProof/>
          <w:color w:val="000000"/>
        </w:rPr>
        <w:t>пропедевтикасы және мейірбике ісі негіздері кафедрасының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ассистенті, білім сапасьшың мониторингілеу және инновациялық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технология бөлімінің әдіскері.</w:t>
      </w:r>
    </w:p>
    <w:p w:rsidR="00000000" w:rsidRDefault="00AE2F78">
      <w:pPr>
        <w:shd w:val="clear" w:color="auto" w:fill="FFFFFF"/>
        <w:spacing w:line="226" w:lineRule="exact"/>
        <w:ind w:left="230" w:hanging="230"/>
        <w:jc w:val="both"/>
        <w:sectPr w:rsidR="00000000">
          <w:pgSz w:w="11909" w:h="16834"/>
          <w:pgMar w:top="1440" w:right="2355" w:bottom="720" w:left="2973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850"/>
      </w:pPr>
      <w:r>
        <w:rPr>
          <w:rFonts w:eastAsia="Times New Roman"/>
          <w:b/>
          <w:bCs/>
          <w:noProof/>
          <w:color w:val="000000"/>
          <w:spacing w:val="-4"/>
        </w:rPr>
        <w:lastRenderedPageBreak/>
        <w:t>ТИПОВАЯ УЧЕБНАЯ ПРОГРАММА</w:t>
      </w:r>
    </w:p>
    <w:p w:rsidR="00000000" w:rsidRDefault="00AE2F78">
      <w:pPr>
        <w:shd w:val="clear" w:color="auto" w:fill="FFFFFF"/>
        <w:spacing w:before="451"/>
        <w:ind w:left="869"/>
      </w:pPr>
      <w:r>
        <w:rPr>
          <w:noProof/>
        </w:rPr>
        <w:pict>
          <v:line id="_x0000_s1033" style="position:absolute;left:0;text-align:left;z-index:251665408" from="-40.1pt,9.6pt" to="296.4pt,9.6pt" o:allowincell="f" strokeweight=".7pt"/>
        </w:pict>
      </w:r>
      <w:r>
        <w:rPr>
          <w:rFonts w:eastAsia="Times New Roman"/>
          <w:noProof/>
          <w:color w:val="000000"/>
          <w:spacing w:val="-2"/>
        </w:rPr>
        <w:t>Образование высшее профессиональное</w:t>
      </w:r>
    </w:p>
    <w:p w:rsidR="00000000" w:rsidRDefault="00AE2F78">
      <w:pPr>
        <w:shd w:val="clear" w:color="auto" w:fill="FFFFFF"/>
        <w:spacing w:before="3427"/>
      </w:pPr>
      <w:r>
        <w:rPr>
          <w:noProof/>
        </w:rPr>
        <w:pict>
          <v:line id="_x0000_s1034" style="position:absolute;z-index:251666432" from="163.9pt,91.2pt" to="238.8pt,91.2pt" o:allowincell="f" strokeweight=".5pt"/>
        </w:pict>
      </w:r>
      <w:r>
        <w:rPr>
          <w:noProof/>
        </w:rPr>
        <w:pict>
          <v:line id="_x0000_s1035" style="position:absolute;z-index:251667456" from="182.65pt,102.7pt" to="270pt,102.7pt" o:allowincell="f" strokeweight=".5pt"/>
        </w:pict>
      </w:r>
      <w:r>
        <w:rPr>
          <w:rFonts w:eastAsia="Times New Roman"/>
          <w:noProof/>
          <w:color w:val="000000"/>
          <w:sz w:val="30"/>
          <w:szCs w:val="30"/>
        </w:rPr>
        <w:t>КОММУНИКАТИВНЫЕ НАВ</w:t>
      </w:r>
      <w:r>
        <w:rPr>
          <w:rFonts w:eastAsia="Times New Roman"/>
          <w:noProof/>
          <w:color w:val="000000"/>
          <w:sz w:val="30"/>
          <w:szCs w:val="30"/>
        </w:rPr>
        <w:t>ЫКИ -1</w:t>
      </w:r>
    </w:p>
    <w:p w:rsidR="00000000" w:rsidRDefault="00AE2F78">
      <w:pPr>
        <w:shd w:val="clear" w:color="auto" w:fill="FFFFFF"/>
        <w:spacing w:before="422"/>
        <w:ind w:left="557"/>
      </w:pPr>
      <w:r>
        <w:rPr>
          <w:rFonts w:eastAsia="Times New Roman"/>
          <w:noProof/>
          <w:color w:val="000000"/>
        </w:rPr>
        <w:t>по специальности: 051301 - «Общая медицина»</w:t>
      </w:r>
    </w:p>
    <w:p w:rsidR="00000000" w:rsidRDefault="00AE2F78">
      <w:pPr>
        <w:shd w:val="clear" w:color="auto" w:fill="FFFFFF"/>
        <w:spacing w:before="456"/>
        <w:ind w:left="77"/>
        <w:jc w:val="center"/>
      </w:pPr>
      <w:r>
        <w:rPr>
          <w:rFonts w:eastAsia="Times New Roman"/>
          <w:b/>
          <w:bCs/>
          <w:noProof/>
          <w:color w:val="000000"/>
        </w:rPr>
        <w:t xml:space="preserve">Объем </w:t>
      </w:r>
      <w:r>
        <w:rPr>
          <w:rFonts w:eastAsia="Times New Roman"/>
          <w:noProof/>
          <w:color w:val="000000"/>
        </w:rPr>
        <w:t>часов - 54</w:t>
      </w:r>
    </w:p>
    <w:p w:rsidR="00000000" w:rsidRDefault="00AE2F78">
      <w:pPr>
        <w:shd w:val="clear" w:color="auto" w:fill="FFFFFF"/>
        <w:spacing w:before="3010"/>
        <w:ind w:left="43"/>
      </w:pPr>
      <w:r>
        <w:rPr>
          <w:rFonts w:eastAsia="Times New Roman"/>
          <w:b/>
          <w:bCs/>
          <w:noProof/>
          <w:color w:val="000000"/>
          <w:spacing w:val="-2"/>
        </w:rPr>
        <w:t>Министерство здравоохранения Республики Казахстан</w:t>
      </w:r>
    </w:p>
    <w:p w:rsidR="00000000" w:rsidRDefault="00AE2F78">
      <w:pPr>
        <w:shd w:val="clear" w:color="auto" w:fill="FFFFFF"/>
        <w:spacing w:before="230" w:line="240" w:lineRule="exact"/>
        <w:ind w:left="2246" w:right="2232"/>
        <w:jc w:val="center"/>
      </w:pPr>
      <w:r>
        <w:rPr>
          <w:rFonts w:eastAsia="Times New Roman"/>
          <w:b/>
          <w:bCs/>
          <w:noProof/>
          <w:color w:val="000000"/>
          <w:spacing w:val="-4"/>
        </w:rPr>
        <w:t>Астана</w:t>
      </w:r>
      <w:r>
        <w:rPr>
          <w:rFonts w:eastAsia="Times New Roman"/>
          <w:b/>
          <w:bCs/>
          <w:noProof/>
          <w:color w:val="000000"/>
          <w:spacing w:val="-4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2007</w:t>
      </w:r>
    </w:p>
    <w:p w:rsidR="00000000" w:rsidRDefault="00AE2F78">
      <w:pPr>
        <w:shd w:val="clear" w:color="auto" w:fill="FFFFFF"/>
        <w:spacing w:before="230" w:line="240" w:lineRule="exact"/>
        <w:ind w:left="2246" w:right="2232"/>
        <w:jc w:val="center"/>
        <w:sectPr w:rsidR="00000000">
          <w:pgSz w:w="11909" w:h="16834"/>
          <w:pgMar w:top="1440" w:right="3413" w:bottom="720" w:left="3384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right="38"/>
        <w:jc w:val="center"/>
      </w:pPr>
      <w:r>
        <w:rPr>
          <w:rFonts w:eastAsia="Times New Roman"/>
          <w:b/>
          <w:bCs/>
          <w:noProof/>
          <w:color w:val="000000"/>
          <w:spacing w:val="-2"/>
        </w:rPr>
        <w:lastRenderedPageBreak/>
        <w:t>Предисловие</w:t>
      </w:r>
    </w:p>
    <w:p w:rsidR="00000000" w:rsidRDefault="00AE2F78" w:rsidP="00AE2F78">
      <w:pPr>
        <w:numPr>
          <w:ilvl w:val="0"/>
          <w:numId w:val="11"/>
        </w:numPr>
        <w:shd w:val="clear" w:color="auto" w:fill="FFFFFF"/>
        <w:tabs>
          <w:tab w:val="left" w:pos="336"/>
        </w:tabs>
        <w:spacing w:before="230" w:line="226" w:lineRule="exact"/>
        <w:ind w:left="336" w:hanging="336"/>
        <w:rPr>
          <w:rFonts w:eastAsia="Times New Roman"/>
          <w:b/>
          <w:bCs/>
          <w:noProof/>
          <w:color w:val="000000"/>
        </w:rPr>
      </w:pPr>
      <w:proofErr w:type="gramStart"/>
      <w:r>
        <w:rPr>
          <w:rFonts w:eastAsia="Times New Roman"/>
          <w:b/>
          <w:bCs/>
          <w:noProof/>
          <w:color w:val="000000"/>
          <w:spacing w:val="3"/>
        </w:rPr>
        <w:t xml:space="preserve">Разработана и внесена </w:t>
      </w:r>
      <w:r>
        <w:rPr>
          <w:rFonts w:eastAsia="Times New Roman"/>
          <w:noProof/>
          <w:color w:val="000000"/>
          <w:spacing w:val="3"/>
        </w:rPr>
        <w:t>Караганданской государственной медицинской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4"/>
        </w:rPr>
        <w:t>академией, Казахским на</w:t>
      </w:r>
      <w:r>
        <w:rPr>
          <w:rFonts w:eastAsia="Times New Roman"/>
          <w:noProof/>
          <w:color w:val="000000"/>
          <w:spacing w:val="4"/>
        </w:rPr>
        <w:t>циональным медицинским университетом им.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С.Д. Асфендиярова, Казахской государственной медицинской академией,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Семипалатинской   государственной   медацинской   академией,   Южно-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4"/>
        </w:rPr>
        <w:t>Казахстанской   государствешой   медицинской   академией,   Западно-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-1"/>
        </w:rPr>
        <w:t>Казахстан</w:t>
      </w:r>
      <w:r>
        <w:rPr>
          <w:rFonts w:eastAsia="Times New Roman"/>
          <w:noProof/>
          <w:color w:val="000000"/>
          <w:spacing w:val="-1"/>
        </w:rPr>
        <w:t>ской государствеішой медицинской академией им. М. Оспанова</w:t>
      </w:r>
      <w:proofErr w:type="gramEnd"/>
    </w:p>
    <w:p w:rsidR="00000000" w:rsidRDefault="00AE2F78" w:rsidP="00AE2F78">
      <w:pPr>
        <w:numPr>
          <w:ilvl w:val="0"/>
          <w:numId w:val="11"/>
        </w:numPr>
        <w:shd w:val="clear" w:color="auto" w:fill="FFFFFF"/>
        <w:tabs>
          <w:tab w:val="left" w:pos="336"/>
        </w:tabs>
        <w:spacing w:before="23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>Введена впервые</w:t>
      </w:r>
    </w:p>
    <w:p w:rsidR="00000000" w:rsidRDefault="00AE2F78" w:rsidP="00AE2F78">
      <w:pPr>
        <w:numPr>
          <w:ilvl w:val="0"/>
          <w:numId w:val="11"/>
        </w:numPr>
        <w:shd w:val="clear" w:color="auto" w:fill="FFFFFF"/>
        <w:tabs>
          <w:tab w:val="left" w:pos="336"/>
        </w:tabs>
        <w:spacing w:before="230" w:line="226" w:lineRule="exact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1"/>
        </w:rPr>
        <w:t>Типовая учебная программа</w:t>
      </w:r>
    </w:p>
    <w:p w:rsidR="00000000" w:rsidRDefault="00AE2F78">
      <w:pPr>
        <w:shd w:val="clear" w:color="auto" w:fill="FFFFFF"/>
        <w:spacing w:line="226" w:lineRule="exact"/>
        <w:ind w:left="346" w:right="643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 xml:space="preserve">разработана </w:t>
      </w:r>
      <w:r>
        <w:rPr>
          <w:rFonts w:eastAsia="Times New Roman"/>
          <w:noProof/>
          <w:color w:val="000000"/>
          <w:spacing w:val="-2"/>
        </w:rPr>
        <w:t>в соответствии с государственным общеобязательньш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стандартом образования 2006 г., по специалыюстиО513О1 - «Общая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медицина»</w:t>
      </w:r>
    </w:p>
    <w:p w:rsidR="00000000" w:rsidRDefault="00AE2F78">
      <w:pPr>
        <w:shd w:val="clear" w:color="auto" w:fill="FFFFFF"/>
        <w:tabs>
          <w:tab w:val="left" w:pos="336"/>
        </w:tabs>
        <w:spacing w:before="206" w:line="230" w:lineRule="exact"/>
      </w:pPr>
      <w:r>
        <w:rPr>
          <w:rFonts w:eastAsia="Times New Roman"/>
          <w:b/>
          <w:bCs/>
          <w:noProof/>
          <w:color w:val="000000"/>
        </w:rPr>
        <w:t>4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  <w:spacing w:val="5"/>
        </w:rPr>
        <w:t>Типовая учеб</w:t>
      </w:r>
      <w:r>
        <w:rPr>
          <w:rFonts w:eastAsia="Times New Roman"/>
          <w:b/>
          <w:bCs/>
          <w:noProof/>
          <w:color w:val="000000"/>
          <w:spacing w:val="5"/>
        </w:rPr>
        <w:t xml:space="preserve">ная программа </w:t>
      </w:r>
      <w:r>
        <w:rPr>
          <w:rFonts w:eastAsia="Times New Roman"/>
          <w:noProof/>
          <w:color w:val="000000"/>
          <w:spacing w:val="5"/>
        </w:rPr>
        <w:t>утверждена и рекомендована к изданию</w:t>
      </w:r>
    </w:p>
    <w:p w:rsidR="00000000" w:rsidRDefault="00AE2F78">
      <w:pPr>
        <w:shd w:val="clear" w:color="auto" w:fill="FFFFFF"/>
        <w:spacing w:line="230" w:lineRule="exact"/>
        <w:ind w:left="389"/>
      </w:pPr>
      <w:r>
        <w:rPr>
          <w:rFonts w:eastAsia="Times New Roman"/>
          <w:noProof/>
          <w:color w:val="000000"/>
          <w:spacing w:val="-1"/>
        </w:rPr>
        <w:t>Учебно-методической секцией при КазГМА по специальностям высшего 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послевузовского образования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Протокол № 11 от «14» июня 2007 г.</w:t>
      </w:r>
    </w:p>
    <w:p w:rsidR="00000000" w:rsidRDefault="00AE2F78">
      <w:pPr>
        <w:shd w:val="clear" w:color="auto" w:fill="FFFFFF"/>
        <w:spacing w:line="230" w:lineRule="exact"/>
        <w:ind w:left="389"/>
        <w:sectPr w:rsidR="00000000">
          <w:pgSz w:w="11909" w:h="16834"/>
          <w:pgMar w:top="1440" w:right="2638" w:bottom="720" w:left="2450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158"/>
        <w:jc w:val="center"/>
      </w:pPr>
      <w:r>
        <w:rPr>
          <w:rFonts w:eastAsia="Times New Roman"/>
          <w:b/>
          <w:bCs/>
          <w:noProof/>
          <w:color w:val="000000"/>
          <w:spacing w:val="-2"/>
        </w:rPr>
        <w:lastRenderedPageBreak/>
        <w:t>Содержание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before="235"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Пояснительная записка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5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 xml:space="preserve">Содержание </w:t>
      </w:r>
      <w:r>
        <w:rPr>
          <w:rFonts w:eastAsia="Times New Roman"/>
          <w:noProof/>
          <w:color w:val="000000"/>
          <w:spacing w:val="-3"/>
        </w:rPr>
        <w:t>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7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Методы обучения и преподавания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Оценка знаннй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10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Оборудование и оснащение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10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Распределение часов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10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</w:tabs>
        <w:spacing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Примерные тематические планы лекций, практическкх занятий, СРС   10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Список рекомендуемой литературы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12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Авторы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13</w:t>
      </w:r>
    </w:p>
    <w:p w:rsidR="00000000" w:rsidRDefault="00AE2F78" w:rsidP="00AE2F78">
      <w:pPr>
        <w:numPr>
          <w:ilvl w:val="0"/>
          <w:numId w:val="12"/>
        </w:numPr>
        <w:shd w:val="clear" w:color="auto" w:fill="FFFFFF"/>
        <w:tabs>
          <w:tab w:val="left" w:pos="274"/>
          <w:tab w:val="left" w:pos="6408"/>
        </w:tabs>
        <w:spacing w:line="240" w:lineRule="exact"/>
        <w:rPr>
          <w:rFonts w:eastAsia="Times New Roman"/>
          <w:noProof/>
          <w:color w:val="000000"/>
        </w:rPr>
        <w:sectPr w:rsidR="00000000">
          <w:pgSz w:w="11909" w:h="16834"/>
          <w:pgMar w:top="1440" w:right="2669" w:bottom="720" w:left="2621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right="24"/>
        <w:jc w:val="center"/>
      </w:pPr>
      <w:r>
        <w:rPr>
          <w:rFonts w:eastAsia="Times New Roman"/>
          <w:b/>
          <w:bCs/>
          <w:noProof/>
          <w:color w:val="000000"/>
        </w:rPr>
        <w:lastRenderedPageBreak/>
        <w:t>1 Пояснительная записка</w:t>
      </w:r>
    </w:p>
    <w:p w:rsidR="00000000" w:rsidRDefault="00AE2F78">
      <w:pPr>
        <w:shd w:val="clear" w:color="auto" w:fill="FFFFFF"/>
        <w:spacing w:before="221" w:line="226" w:lineRule="exact"/>
        <w:ind w:left="413"/>
      </w:pPr>
      <w:r>
        <w:rPr>
          <w:rFonts w:eastAsia="Times New Roman"/>
          <w:b/>
          <w:bCs/>
          <w:noProof/>
          <w:color w:val="000000"/>
          <w:spacing w:val="-2"/>
        </w:rPr>
        <w:t>Введение</w:t>
      </w:r>
    </w:p>
    <w:p w:rsidR="00000000" w:rsidRDefault="00AE2F78">
      <w:pPr>
        <w:shd w:val="clear" w:color="auto" w:fill="FFFFFF"/>
        <w:spacing w:before="5" w:line="226" w:lineRule="exact"/>
        <w:ind w:right="19" w:firstLine="413"/>
        <w:jc w:val="both"/>
      </w:pPr>
      <w:r>
        <w:rPr>
          <w:rFonts w:eastAsia="Times New Roman"/>
          <w:noProof/>
          <w:color w:val="000000"/>
        </w:rPr>
        <w:t>Коммуникативные навыки рассматриваются как неотьемлемая часть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додиішомного и последипломного медицинского образования, непрерывного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профессионального развития и являются важными для формирования и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поддержки взаимоотношений врача с пациентом, сбора и обмена информацией,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6"/>
        </w:rPr>
        <w:t xml:space="preserve">принятия решений, а также взаимодействия </w:t>
      </w:r>
      <w:r>
        <w:rPr>
          <w:rFonts w:eastAsia="Times New Roman"/>
          <w:b/>
          <w:bCs/>
          <w:noProof/>
          <w:color w:val="000000"/>
          <w:spacing w:val="6"/>
        </w:rPr>
        <w:t xml:space="preserve">с </w:t>
      </w:r>
      <w:r>
        <w:rPr>
          <w:rFonts w:eastAsia="Times New Roman"/>
          <w:noProof/>
          <w:color w:val="000000"/>
          <w:spacing w:val="6"/>
        </w:rPr>
        <w:t>коллегами и другими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1"/>
        </w:rPr>
        <w:t>специалистами, вовлеченными в оказание медицинской и социальной помощи.</w:t>
      </w:r>
    </w:p>
    <w:p w:rsidR="00000000" w:rsidRDefault="00AE2F78">
      <w:pPr>
        <w:shd w:val="clear" w:color="auto" w:fill="FFFFFF"/>
        <w:spacing w:line="226" w:lineRule="exact"/>
        <w:ind w:left="5" w:right="10" w:firstLine="485"/>
        <w:jc w:val="both"/>
      </w:pPr>
      <w:r>
        <w:rPr>
          <w:rFonts w:eastAsia="Times New Roman"/>
          <w:noProof/>
          <w:color w:val="000000"/>
        </w:rPr>
        <w:t>Программа дасцшілины «Коммуникативные навыки -1»</w:t>
      </w:r>
      <w:r>
        <w:rPr>
          <w:rFonts w:eastAsia="Times New Roman"/>
          <w:noProof/>
          <w:color w:val="000000"/>
        </w:rPr>
        <w:t xml:space="preserve"> направлена на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нзучение основных принципов эффективного общения с пациентом, членами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его семьи, коллегами, что важно не только для понимания течения заболевания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пациента как процесса, но и для понимания мышления пациента, его мнения,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ошущений и ожиданий и </w:t>
      </w:r>
      <w:r>
        <w:rPr>
          <w:rFonts w:eastAsia="Times New Roman"/>
          <w:noProof/>
          <w:color w:val="000000"/>
          <w:spacing w:val="-1"/>
        </w:rPr>
        <w:t>принятия наилучшего решения в отношении каждого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пациента. Эффективное общение врача и пациента способствует пониманию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пациентом назначенного обследования и лечения, что позволяет улучшить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комплайенс (удовлетворенность пациентов) и состояние здоровья пациен</w:t>
      </w:r>
      <w:r>
        <w:rPr>
          <w:rFonts w:eastAsia="Times New Roman"/>
          <w:noProof/>
          <w:color w:val="000000"/>
          <w:spacing w:val="-1"/>
        </w:rPr>
        <w:t>тов.</w:t>
      </w:r>
    </w:p>
    <w:p w:rsidR="00000000" w:rsidRDefault="00AE2F78">
      <w:pPr>
        <w:shd w:val="clear" w:color="auto" w:fill="FFFFFF"/>
        <w:spacing w:line="226" w:lineRule="exact"/>
        <w:ind w:left="5" w:right="14" w:firstLine="480"/>
        <w:jc w:val="both"/>
      </w:pPr>
      <w:r>
        <w:rPr>
          <w:rFonts w:eastAsia="Times New Roman"/>
          <w:noProof/>
          <w:color w:val="000000"/>
        </w:rPr>
        <w:t>Коммуникативная компетентность необходима врачу для успешного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взаимодействия с коллегами и эффективной работы в команде специалистов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здравоохранения для оказания квалифицированной медицинской помощи.</w:t>
      </w:r>
    </w:p>
    <w:p w:rsidR="00000000" w:rsidRDefault="00AE2F78">
      <w:pPr>
        <w:shd w:val="clear" w:color="auto" w:fill="FFFFFF"/>
        <w:spacing w:line="226" w:lineRule="exact"/>
        <w:ind w:left="5" w:right="14" w:firstLine="490"/>
        <w:jc w:val="both"/>
      </w:pPr>
      <w:r>
        <w:rPr>
          <w:rFonts w:eastAsia="Times New Roman"/>
          <w:noProof/>
          <w:color w:val="000000"/>
          <w:spacing w:val="6"/>
        </w:rPr>
        <w:t xml:space="preserve">Коммуникативная компетентность требует постоянного </w:t>
      </w:r>
      <w:r>
        <w:rPr>
          <w:rFonts w:eastAsia="Times New Roman"/>
          <w:noProof/>
          <w:color w:val="000000"/>
          <w:spacing w:val="6"/>
        </w:rPr>
        <w:t>развития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3"/>
        </w:rPr>
        <w:t>навыков общения и непрерывного улучшения приобретенных навыков в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процессе дальнейшего обучения и профессиональной деятельности.</w:t>
      </w:r>
    </w:p>
    <w:p w:rsidR="00000000" w:rsidRDefault="00AE2F78">
      <w:pPr>
        <w:shd w:val="clear" w:color="auto" w:fill="FFFFFF"/>
        <w:spacing w:line="226" w:lineRule="exact"/>
        <w:ind w:left="5" w:right="5" w:firstLine="499"/>
        <w:jc w:val="both"/>
      </w:pPr>
      <w:r>
        <w:rPr>
          <w:rFonts w:eastAsia="Times New Roman"/>
          <w:noProof/>
          <w:color w:val="000000"/>
        </w:rPr>
        <w:t>Объектом изучения дисцшшины являются виды общения, используемые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врачом в профессиональной деятельности и направленные н</w:t>
      </w:r>
      <w:r>
        <w:rPr>
          <w:rFonts w:eastAsia="Times New Roman"/>
          <w:noProof/>
          <w:color w:val="000000"/>
        </w:rPr>
        <w:t>а обеспечение его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эффективного взаимодействия с пациентами, родственниками пациентов,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4"/>
        </w:rPr>
        <w:t>коллегами.</w:t>
      </w:r>
    </w:p>
    <w:p w:rsidR="00000000" w:rsidRDefault="00AE2F78">
      <w:pPr>
        <w:shd w:val="clear" w:color="auto" w:fill="FFFFFF"/>
        <w:spacing w:before="221" w:line="230" w:lineRule="exact"/>
        <w:ind w:left="5"/>
        <w:jc w:val="both"/>
      </w:pPr>
      <w:r>
        <w:rPr>
          <w:rFonts w:eastAsia="Times New Roman"/>
          <w:b/>
          <w:bCs/>
          <w:noProof/>
          <w:color w:val="000000"/>
        </w:rPr>
        <w:t xml:space="preserve">Цель дисциплины: </w:t>
      </w:r>
      <w:r>
        <w:rPr>
          <w:rFonts w:eastAsia="Times New Roman"/>
          <w:noProof/>
          <w:color w:val="000000"/>
        </w:rPr>
        <w:t>формирование и развитие навыков, необходимых для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эффективного общения врача с пациентами, родственниками пациентов 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коллегами в различных сит</w:t>
      </w:r>
      <w:r>
        <w:rPr>
          <w:rFonts w:eastAsia="Times New Roman"/>
          <w:noProof/>
          <w:color w:val="000000"/>
        </w:rPr>
        <w:t>уациях (в условиях стационарной, амбулаторной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неотложной медицинской помощи)</w:t>
      </w:r>
    </w:p>
    <w:p w:rsidR="00000000" w:rsidRDefault="00AE2F78">
      <w:pPr>
        <w:shd w:val="clear" w:color="auto" w:fill="FFFFFF"/>
        <w:spacing w:before="216" w:line="240" w:lineRule="exact"/>
        <w:ind w:left="10"/>
      </w:pPr>
      <w:r>
        <w:rPr>
          <w:rFonts w:eastAsia="Times New Roman"/>
          <w:b/>
          <w:bCs/>
          <w:noProof/>
          <w:color w:val="000000"/>
          <w:spacing w:val="-2"/>
        </w:rPr>
        <w:t>Задачи дисциплины:</w:t>
      </w:r>
    </w:p>
    <w:p w:rsidR="00000000" w:rsidRDefault="00AE2F78" w:rsidP="00AE2F78">
      <w:pPr>
        <w:numPr>
          <w:ilvl w:val="0"/>
          <w:numId w:val="13"/>
        </w:numPr>
        <w:shd w:val="clear" w:color="auto" w:fill="FFFFFF"/>
        <w:tabs>
          <w:tab w:val="left" w:pos="499"/>
        </w:tabs>
        <w:spacing w:before="10" w:line="240" w:lineRule="exact"/>
        <w:ind w:left="49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усвоение    студентами    понятий    о    коммуникативных    навыках,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1"/>
        </w:rPr>
        <w:t>коммуникативном процессе и коммуникативной компетентности врача;</w:t>
      </w:r>
    </w:p>
    <w:p w:rsidR="00000000" w:rsidRDefault="00AE2F78" w:rsidP="00AE2F78">
      <w:pPr>
        <w:numPr>
          <w:ilvl w:val="0"/>
          <w:numId w:val="13"/>
        </w:numPr>
        <w:shd w:val="clear" w:color="auto" w:fill="FFFFFF"/>
        <w:tabs>
          <w:tab w:val="left" w:pos="499"/>
        </w:tabs>
        <w:spacing w:before="5" w:line="240" w:lineRule="exact"/>
        <w:ind w:left="49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формироваше   п</w:t>
      </w:r>
      <w:r>
        <w:rPr>
          <w:rFonts w:eastAsia="Times New Roman"/>
          <w:noProof/>
          <w:color w:val="000000"/>
          <w:spacing w:val="5"/>
        </w:rPr>
        <w:t>онимания   значимости   навыков   эффективного   и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2"/>
        </w:rPr>
        <w:t>бесконфликтного общения с пациентами, родственниками пациентов и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1"/>
        </w:rPr>
        <w:t>коллегами;</w:t>
      </w:r>
    </w:p>
    <w:p w:rsidR="00000000" w:rsidRDefault="00AE2F78" w:rsidP="00AE2F78">
      <w:pPr>
        <w:numPr>
          <w:ilvl w:val="0"/>
          <w:numId w:val="13"/>
        </w:numPr>
        <w:shd w:val="clear" w:color="auto" w:fill="FFFFFF"/>
        <w:tabs>
          <w:tab w:val="left" w:pos="499"/>
        </w:tabs>
        <w:spacing w:before="10" w:line="240" w:lineRule="exact"/>
        <w:ind w:left="499" w:hanging="23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формирование представления о психологических требованиях к личности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3"/>
        </w:rPr>
        <w:t>врача;</w:t>
      </w:r>
    </w:p>
    <w:p w:rsidR="00000000" w:rsidRDefault="00AE2F78" w:rsidP="00AE2F78">
      <w:pPr>
        <w:numPr>
          <w:ilvl w:val="0"/>
          <w:numId w:val="13"/>
        </w:numPr>
        <w:shd w:val="clear" w:color="auto" w:fill="FFFFFF"/>
        <w:tabs>
          <w:tab w:val="left" w:pos="499"/>
        </w:tabs>
        <w:spacing w:before="5" w:line="240" w:lineRule="exact"/>
        <w:ind w:left="26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правильное построение и ведение медицинского и</w:t>
      </w:r>
      <w:r>
        <w:rPr>
          <w:rFonts w:eastAsia="Times New Roman"/>
          <w:noProof/>
          <w:color w:val="000000"/>
          <w:spacing w:val="-1"/>
        </w:rPr>
        <w:t>нтервью с пациентами;</w:t>
      </w:r>
    </w:p>
    <w:p w:rsidR="00000000" w:rsidRDefault="00AE2F78" w:rsidP="00AE2F78">
      <w:pPr>
        <w:numPr>
          <w:ilvl w:val="0"/>
          <w:numId w:val="13"/>
        </w:numPr>
        <w:shd w:val="clear" w:color="auto" w:fill="FFFFFF"/>
        <w:tabs>
          <w:tab w:val="left" w:pos="499"/>
        </w:tabs>
        <w:spacing w:before="5" w:line="240" w:lineRule="exact"/>
        <w:ind w:left="269"/>
        <w:rPr>
          <w:rFonts w:eastAsia="Times New Roman"/>
          <w:noProof/>
          <w:color w:val="000000"/>
        </w:rPr>
        <w:sectPr w:rsidR="00000000">
          <w:pgSz w:w="11909" w:h="16834"/>
          <w:pgMar w:top="1440" w:right="2482" w:bottom="720" w:left="2596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509"/>
      </w:pPr>
      <w:r>
        <w:rPr>
          <w:rFonts w:eastAsia="Times New Roman"/>
          <w:noProof/>
          <w:color w:val="000000"/>
          <w:spacing w:val="5"/>
        </w:rPr>
        <w:lastRenderedPageBreak/>
        <w:t>формироваше навыков эффективного   и бесконфликтного общения с</w:t>
      </w:r>
    </w:p>
    <w:p w:rsidR="00000000" w:rsidRDefault="00AE2F78">
      <w:pPr>
        <w:shd w:val="clear" w:color="auto" w:fill="FFFFFF"/>
        <w:ind w:left="523"/>
      </w:pPr>
      <w:r>
        <w:rPr>
          <w:rFonts w:eastAsia="Times New Roman"/>
          <w:noProof/>
          <w:color w:val="000000"/>
          <w:spacing w:val="-1"/>
        </w:rPr>
        <w:t>пациентами, родственниками пациентов и коллегами;</w:t>
      </w:r>
    </w:p>
    <w:p w:rsidR="00000000" w:rsidRDefault="00AE2F78">
      <w:pPr>
        <w:shd w:val="clear" w:color="auto" w:fill="FFFFFF"/>
        <w:spacing w:before="24"/>
        <w:ind w:left="509"/>
      </w:pPr>
      <w:r>
        <w:rPr>
          <w:rFonts w:eastAsia="Times New Roman"/>
          <w:noProof/>
          <w:color w:val="000000"/>
          <w:spacing w:val="5"/>
        </w:rPr>
        <w:t>определение    барьеров    и    решение    проблем,    препятствующих</w:t>
      </w:r>
    </w:p>
    <w:p w:rsidR="00000000" w:rsidRDefault="00AE2F78">
      <w:pPr>
        <w:shd w:val="clear" w:color="auto" w:fill="FFFFFF"/>
        <w:ind w:left="523"/>
      </w:pPr>
      <w:r>
        <w:rPr>
          <w:rFonts w:eastAsia="Times New Roman"/>
          <w:noProof/>
          <w:color w:val="000000"/>
          <w:spacing w:val="-1"/>
        </w:rPr>
        <w:t>эффективному общению врача и</w:t>
      </w:r>
      <w:r>
        <w:rPr>
          <w:rFonts w:eastAsia="Times New Roman"/>
          <w:noProof/>
          <w:color w:val="000000"/>
          <w:spacing w:val="-1"/>
        </w:rPr>
        <w:t xml:space="preserve"> пациента;</w:t>
      </w:r>
    </w:p>
    <w:p w:rsidR="00000000" w:rsidRDefault="00AE2F78">
      <w:pPr>
        <w:shd w:val="clear" w:color="auto" w:fill="FFFFFF"/>
        <w:spacing w:before="19" w:line="226" w:lineRule="exact"/>
        <w:ind w:left="509"/>
      </w:pPr>
      <w:r>
        <w:rPr>
          <w:rFonts w:eastAsia="Times New Roman"/>
          <w:noProof/>
          <w:color w:val="000000"/>
          <w:spacing w:val="6"/>
        </w:rPr>
        <w:t>определение   психологических   типов    пациентов   и   применение</w:t>
      </w:r>
    </w:p>
    <w:p w:rsidR="00000000" w:rsidRDefault="00AE2F78">
      <w:pPr>
        <w:shd w:val="clear" w:color="auto" w:fill="FFFFFF"/>
        <w:spacing w:line="226" w:lineRule="exact"/>
        <w:ind w:left="523"/>
      </w:pPr>
      <w:r>
        <w:rPr>
          <w:rFonts w:eastAsia="Times New Roman"/>
          <w:noProof/>
          <w:color w:val="000000"/>
          <w:spacing w:val="-1"/>
        </w:rPr>
        <w:t>эффективных подходов к построению взаимоотношений между врачом и</w:t>
      </w:r>
    </w:p>
    <w:p w:rsidR="00000000" w:rsidRDefault="00AE2F78">
      <w:pPr>
        <w:shd w:val="clear" w:color="auto" w:fill="FFFFFF"/>
        <w:spacing w:line="226" w:lineRule="exact"/>
        <w:ind w:left="528"/>
      </w:pPr>
      <w:r>
        <w:rPr>
          <w:rFonts w:eastAsia="Times New Roman"/>
          <w:noProof/>
          <w:color w:val="000000"/>
          <w:spacing w:val="-3"/>
        </w:rPr>
        <w:t>пациентом;</w:t>
      </w:r>
    </w:p>
    <w:p w:rsidR="00000000" w:rsidRDefault="00AE2F78">
      <w:pPr>
        <w:shd w:val="clear" w:color="auto" w:fill="FFFFFF"/>
        <w:spacing w:before="442" w:line="230" w:lineRule="exact"/>
        <w:ind w:right="1920" w:firstLine="1949"/>
      </w:pPr>
      <w:r>
        <w:rPr>
          <w:rFonts w:eastAsia="Times New Roman"/>
          <w:b/>
          <w:bCs/>
          <w:noProof/>
          <w:color w:val="000000"/>
          <w:spacing w:val="-3"/>
        </w:rPr>
        <w:t>Конечные результаты обучения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Студент должен: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Знать: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0" w:line="230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7"/>
        </w:rPr>
        <w:t>принципы эффективного  общения  с  пациентами</w:t>
      </w:r>
      <w:r>
        <w:rPr>
          <w:rFonts w:eastAsia="Times New Roman"/>
          <w:noProof/>
          <w:color w:val="000000"/>
          <w:spacing w:val="7"/>
        </w:rPr>
        <w:t>,  родственниками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  <w:spacing w:val="-2"/>
        </w:rPr>
        <w:t>пациентов и коллегами;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0" w:line="230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основные    виды    общения,    которые    используются    врачом    в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2"/>
        </w:rPr>
        <w:t>профессионалыюй деятелъности;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30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структуру построения медицинского интервью;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0" w:line="230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4"/>
        </w:rPr>
        <w:t>барьеры,  препятствующие  эффективному  взаимодействию  вр</w:t>
      </w:r>
      <w:r>
        <w:rPr>
          <w:rFonts w:eastAsia="Times New Roman"/>
          <w:noProof/>
          <w:color w:val="000000"/>
          <w:spacing w:val="4"/>
        </w:rPr>
        <w:t>ача  и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-2"/>
        </w:rPr>
        <w:t>пациента;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30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7"/>
        </w:rPr>
        <w:t>методы   эффективного    общения   между   врачом,   пациентом   и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  <w:spacing w:val="-1"/>
        </w:rPr>
        <w:t>родственниками пациента в трудных ситуациях;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30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основные требования к личности врача;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0" w:line="230" w:lineRule="exact"/>
        <w:ind w:left="514" w:right="768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важность непрерывного совершенствования коммуникативных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1"/>
        </w:rPr>
        <w:t>навыков в профессиона</w:t>
      </w:r>
      <w:r>
        <w:rPr>
          <w:rFonts w:eastAsia="Times New Roman"/>
          <w:noProof/>
          <w:color w:val="000000"/>
          <w:spacing w:val="-1"/>
        </w:rPr>
        <w:t>льной деятельности врача.</w:t>
      </w:r>
    </w:p>
    <w:p w:rsidR="00000000" w:rsidRDefault="00AE2F78">
      <w:pPr>
        <w:shd w:val="clear" w:color="auto" w:fill="FFFFFF"/>
        <w:spacing w:before="211" w:line="235" w:lineRule="exact"/>
        <w:ind w:left="14"/>
      </w:pPr>
      <w:r>
        <w:rPr>
          <w:rFonts w:eastAsia="Times New Roman"/>
          <w:b/>
          <w:bCs/>
          <w:noProof/>
          <w:color w:val="000000"/>
          <w:spacing w:val="-4"/>
        </w:rPr>
        <w:t>Уметь: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35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6"/>
        </w:rPr>
        <w:t>применять   пришцшы   эффективного   общения       с   пациентами,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-1"/>
        </w:rPr>
        <w:t>родственниками пациентов, коллегами;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0" w:line="235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выбрать   и   использовать   соотвествующую   моделъ   медицинского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интервью, ориентированную на пациента;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4" w:line="240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устанавливать первоначальный контакт с «пациентом» на отношениях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2"/>
        </w:rPr>
        <w:t>взаимопонимания и доверия;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40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определять проблемы обращения пациента к врачу;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40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внимательно выслушать пациента и ясно отвечать на вопросы пациента;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5" w:line="240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использовать методы вербального и не</w:t>
      </w:r>
      <w:r>
        <w:rPr>
          <w:rFonts w:eastAsia="Times New Roman"/>
          <w:noProof/>
          <w:color w:val="000000"/>
          <w:spacing w:val="-2"/>
        </w:rPr>
        <w:t>вербалъного общения с пациентом;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40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7"/>
        </w:rPr>
        <w:t>использовать вопросы открытого и закрытого типа при проведении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  <w:spacing w:val="-2"/>
        </w:rPr>
        <w:t>медицинского интервью;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0" w:line="240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формировать     эффективные     взаимоотношения     с     пациентом,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2"/>
        </w:rPr>
        <w:t>родственниками пациента;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24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правильно шформировать пациента</w:t>
      </w:r>
      <w:r>
        <w:rPr>
          <w:rFonts w:eastAsia="Times New Roman"/>
          <w:noProof/>
          <w:color w:val="000000"/>
        </w:rPr>
        <w:t xml:space="preserve"> в доступной форме;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4" w:line="226" w:lineRule="exact"/>
        <w:ind w:left="51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проявлять чуткость, заботу и сострадание при общении с пациентом,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2"/>
        </w:rPr>
        <w:t>членами его семьи;</w:t>
      </w:r>
    </w:p>
    <w:p w:rsidR="00000000" w:rsidRDefault="00AE2F78" w:rsidP="00AE2F78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4" w:line="226" w:lineRule="exact"/>
        <w:ind w:left="514" w:hanging="250"/>
        <w:rPr>
          <w:rFonts w:eastAsia="Times New Roman"/>
          <w:noProof/>
          <w:color w:val="000000"/>
        </w:rPr>
        <w:sectPr w:rsidR="00000000">
          <w:pgSz w:w="11909" w:h="16834"/>
          <w:pgMar w:top="1440" w:right="2467" w:bottom="720" w:left="2606" w:header="720" w:footer="720" w:gutter="0"/>
          <w:cols w:space="60"/>
          <w:noEndnote/>
        </w:sectPr>
      </w:pP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35" w:lineRule="exact"/>
        <w:ind w:left="528" w:hanging="245"/>
        <w:rPr>
          <w:rFonts w:eastAsia="Times New Roman"/>
          <w:noProof/>
          <w:color w:val="000000"/>
        </w:rPr>
      </w:pPr>
      <w:r>
        <w:rPr>
          <w:noProof/>
        </w:rPr>
        <w:lastRenderedPageBreak/>
        <w:pict>
          <v:line id="_x0000_s1036" style="position:absolute;left:0;text-align:left;z-index:251668480;mso-position-horizontal-relative:margin" from="363.35pt,-46.55pt" to="363.35pt,520.35pt" o:allowincell="f" strokeweight="1.9pt">
            <w10:wrap anchorx="margin"/>
          </v:line>
        </w:pict>
      </w:r>
      <w:r>
        <w:rPr>
          <w:rFonts w:eastAsia="Times New Roman"/>
          <w:noProof/>
          <w:color w:val="000000"/>
          <w:spacing w:val="9"/>
        </w:rPr>
        <w:t>проявлять  внимание  и  уважение  к  личной  жизни,  комфорту  и</w:t>
      </w:r>
      <w:r>
        <w:rPr>
          <w:rFonts w:eastAsia="Times New Roman"/>
          <w:noProof/>
          <w:color w:val="000000"/>
          <w:spacing w:val="9"/>
        </w:rPr>
        <w:br/>
      </w:r>
      <w:r>
        <w:rPr>
          <w:rFonts w:eastAsia="Times New Roman"/>
          <w:noProof/>
          <w:color w:val="000000"/>
          <w:spacing w:val="-1"/>
        </w:rPr>
        <w:t>безопасности пациента;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35" w:lineRule="exact"/>
        <w:ind w:left="28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соблюдать принципы конфиден</w:t>
      </w:r>
      <w:r>
        <w:rPr>
          <w:rFonts w:eastAsia="Times New Roman"/>
          <w:noProof/>
          <w:color w:val="000000"/>
          <w:spacing w:val="1"/>
        </w:rPr>
        <w:t>циальности медицинского штервью;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35" w:lineRule="exact"/>
        <w:ind w:left="528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 xml:space="preserve">понимать важность непрерывного совершенствования навыков общения </w:t>
      </w:r>
      <w:r>
        <w:rPr>
          <w:rFonts w:eastAsia="Times New Roman"/>
          <w:b/>
          <w:bCs/>
          <w:noProof/>
          <w:color w:val="000000"/>
          <w:spacing w:val="-2"/>
        </w:rPr>
        <w:t>в</w:t>
      </w:r>
      <w:r>
        <w:rPr>
          <w:rFonts w:eastAsia="Times New Roman"/>
          <w:b/>
          <w:bCs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1"/>
        </w:rPr>
        <w:t>профессиональной деятельности врача</w:t>
      </w:r>
    </w:p>
    <w:p w:rsidR="00000000" w:rsidRDefault="00AE2F78">
      <w:pPr>
        <w:shd w:val="clear" w:color="auto" w:fill="FFFFFF"/>
        <w:spacing w:before="226" w:line="235" w:lineRule="exact"/>
        <w:ind w:left="29"/>
      </w:pPr>
      <w:r>
        <w:rPr>
          <w:rFonts w:eastAsia="Times New Roman"/>
          <w:b/>
          <w:bCs/>
          <w:noProof/>
          <w:color w:val="000000"/>
          <w:spacing w:val="-1"/>
        </w:rPr>
        <w:t>Владеть навыками (в условиях ролевой игры):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35" w:lineRule="exact"/>
        <w:ind w:left="528" w:hanging="245"/>
        <w:rPr>
          <w:rFonts w:eastAsia="Times New Roman"/>
          <w:noProof/>
          <w:color w:val="000000"/>
        </w:rPr>
      </w:pPr>
      <w:proofErr w:type="gramStart"/>
      <w:r>
        <w:rPr>
          <w:rFonts w:eastAsia="Times New Roman"/>
          <w:noProof/>
          <w:color w:val="000000"/>
          <w:spacing w:val="11"/>
        </w:rPr>
        <w:t>построения и проведения эффективного медицинское штервью  с</w:t>
      </w:r>
      <w:r>
        <w:rPr>
          <w:rFonts w:eastAsia="Times New Roman"/>
          <w:noProof/>
          <w:color w:val="000000"/>
          <w:spacing w:val="11"/>
        </w:rPr>
        <w:br/>
      </w:r>
      <w:r>
        <w:rPr>
          <w:rFonts w:eastAsia="Times New Roman"/>
          <w:noProof/>
          <w:color w:val="000000"/>
          <w:spacing w:val="-1"/>
        </w:rPr>
        <w:t>«пациент</w:t>
      </w:r>
      <w:r>
        <w:rPr>
          <w:rFonts w:eastAsia="Times New Roman"/>
          <w:noProof/>
          <w:color w:val="000000"/>
          <w:spacing w:val="-1"/>
        </w:rPr>
        <w:t>ом»;</w:t>
      </w:r>
      <w:proofErr w:type="gramEnd"/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35" w:lineRule="exact"/>
        <w:ind w:left="528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применения эффективных подходов к построению взаимоотношений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6"/>
        </w:rPr>
        <w:t>между  «врачом»  и  «пациентом»,   «родственниками  пациентов»  и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-1"/>
        </w:rPr>
        <w:t>коллегами;</w:t>
      </w:r>
    </w:p>
    <w:p w:rsidR="00000000" w:rsidRDefault="00AE2F78" w:rsidP="00AE2F78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35" w:lineRule="exact"/>
        <w:ind w:left="528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документирования данных о «пациенте» по завершению медицинского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1"/>
        </w:rPr>
        <w:t>интервью.</w:t>
      </w:r>
    </w:p>
    <w:p w:rsidR="00000000" w:rsidRDefault="00AE2F78">
      <w:pPr>
        <w:shd w:val="clear" w:color="auto" w:fill="FFFFFF"/>
        <w:spacing w:before="226" w:line="226" w:lineRule="exact"/>
        <w:ind w:left="5"/>
      </w:pPr>
      <w:r>
        <w:rPr>
          <w:rFonts w:eastAsia="Times New Roman"/>
          <w:b/>
          <w:bCs/>
          <w:noProof/>
          <w:color w:val="000000"/>
          <w:spacing w:val="-1"/>
        </w:rPr>
        <w:t>Пререквизиты и постреквизиты ди</w:t>
      </w:r>
      <w:r>
        <w:rPr>
          <w:rFonts w:eastAsia="Times New Roman"/>
          <w:b/>
          <w:bCs/>
          <w:noProof/>
          <w:color w:val="000000"/>
          <w:spacing w:val="-1"/>
        </w:rPr>
        <w:t>сциплины</w:t>
      </w:r>
    </w:p>
    <w:p w:rsidR="00000000" w:rsidRDefault="00AE2F78">
      <w:pPr>
        <w:shd w:val="clear" w:color="auto" w:fill="FFFFFF"/>
        <w:spacing w:line="226" w:lineRule="exact"/>
      </w:pPr>
      <w:r>
        <w:rPr>
          <w:rFonts w:eastAsia="Times New Roman"/>
          <w:b/>
          <w:bCs/>
          <w:noProof/>
          <w:color w:val="000000"/>
          <w:spacing w:val="4"/>
        </w:rPr>
        <w:t xml:space="preserve">Пререквизиты дисциплины: </w:t>
      </w:r>
      <w:r>
        <w:rPr>
          <w:rFonts w:eastAsia="Times New Roman"/>
          <w:noProof/>
          <w:color w:val="000000"/>
          <w:spacing w:val="4"/>
        </w:rPr>
        <w:t>казахский/русский язык, основы психологии,</w:t>
      </w:r>
    </w:p>
    <w:p w:rsidR="00000000" w:rsidRDefault="00AE2F78">
      <w:pPr>
        <w:shd w:val="clear" w:color="auto" w:fill="FFFFFF"/>
        <w:spacing w:line="226" w:lineRule="exact"/>
        <w:ind w:left="10"/>
      </w:pPr>
      <w:r>
        <w:rPr>
          <w:rFonts w:eastAsia="Times New Roman"/>
          <w:noProof/>
          <w:color w:val="000000"/>
          <w:spacing w:val="-1"/>
        </w:rPr>
        <w:t>основы права, информатика.</w:t>
      </w:r>
    </w:p>
    <w:p w:rsidR="00000000" w:rsidRDefault="00AE2F78">
      <w:pPr>
        <w:shd w:val="clear" w:color="auto" w:fill="FFFFFF"/>
        <w:spacing w:before="206" w:line="230" w:lineRule="exact"/>
        <w:ind w:left="38" w:right="10"/>
        <w:jc w:val="both"/>
      </w:pPr>
      <w:proofErr w:type="gramStart"/>
      <w:r>
        <w:rPr>
          <w:rFonts w:eastAsia="Times New Roman"/>
          <w:b/>
          <w:bCs/>
          <w:noProof/>
          <w:color w:val="000000"/>
        </w:rPr>
        <w:t xml:space="preserve">Постреквизиты дисциплины: </w:t>
      </w:r>
      <w:r>
        <w:rPr>
          <w:rFonts w:eastAsia="Times New Roman"/>
          <w:noProof/>
          <w:color w:val="000000"/>
        </w:rPr>
        <w:t xml:space="preserve">введение </w:t>
      </w:r>
      <w:r>
        <w:rPr>
          <w:rFonts w:eastAsia="Times New Roman"/>
          <w:b/>
          <w:bCs/>
          <w:noProof/>
          <w:color w:val="000000"/>
        </w:rPr>
        <w:t xml:space="preserve">в </w:t>
      </w:r>
      <w:r>
        <w:rPr>
          <w:rFonts w:eastAsia="Times New Roman"/>
          <w:noProof/>
          <w:color w:val="000000"/>
        </w:rPr>
        <w:t>клинику — 2, коммуникативные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навыки — 2, пропедевтика внутренних болезней, внутренние болезни,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хирургические болезн</w:t>
      </w:r>
      <w:r>
        <w:rPr>
          <w:rFonts w:eastAsia="Times New Roman"/>
          <w:noProof/>
          <w:color w:val="000000"/>
        </w:rPr>
        <w:t>и, акушерство и гинекология, детские болезни, общая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врачебная практика, психиатрия, наркология, неврология, скорая неотложная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медицинская помощь.</w:t>
      </w:r>
      <w:proofErr w:type="gramEnd"/>
    </w:p>
    <w:p w:rsidR="00000000" w:rsidRDefault="00AE2F78">
      <w:pPr>
        <w:shd w:val="clear" w:color="auto" w:fill="FFFFFF"/>
        <w:spacing w:before="451"/>
        <w:ind w:left="53"/>
        <w:jc w:val="center"/>
      </w:pPr>
      <w:r>
        <w:rPr>
          <w:rFonts w:eastAsia="Times New Roman"/>
          <w:b/>
          <w:bCs/>
          <w:noProof/>
          <w:color w:val="000000"/>
        </w:rPr>
        <w:t>2 Содержание дисциплины *</w:t>
      </w:r>
    </w:p>
    <w:p w:rsidR="00000000" w:rsidRDefault="00AE2F78">
      <w:pPr>
        <w:shd w:val="clear" w:color="auto" w:fill="FFFFFF"/>
        <w:spacing w:before="211" w:line="230" w:lineRule="exact"/>
        <w:ind w:left="1838" w:hanging="1224"/>
      </w:pPr>
      <w:r>
        <w:rPr>
          <w:rFonts w:eastAsia="Times New Roman"/>
          <w:b/>
          <w:bCs/>
          <w:noProof/>
          <w:color w:val="000000"/>
          <w:spacing w:val="-2"/>
        </w:rPr>
        <w:t>Понятие о коммуникативных навыках. Коммуникативный процесс.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Коммуникативная компетен</w:t>
      </w:r>
      <w:r>
        <w:rPr>
          <w:rFonts w:eastAsia="Times New Roman"/>
          <w:b/>
          <w:bCs/>
          <w:noProof/>
          <w:color w:val="000000"/>
          <w:spacing w:val="-1"/>
        </w:rPr>
        <w:t>тность.</w:t>
      </w:r>
    </w:p>
    <w:p w:rsidR="00000000" w:rsidRDefault="00AE2F78">
      <w:pPr>
        <w:shd w:val="clear" w:color="auto" w:fill="FFFFFF"/>
        <w:spacing w:line="230" w:lineRule="exact"/>
        <w:ind w:left="43" w:firstLine="509"/>
        <w:jc w:val="both"/>
      </w:pPr>
      <w:r>
        <w:rPr>
          <w:rFonts w:eastAsia="Times New Roman"/>
          <w:noProof/>
          <w:color w:val="000000"/>
          <w:spacing w:val="1"/>
        </w:rPr>
        <w:t>Определение понятия «коммуникативные навыки». Значимость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коммуникативных навыков в профессиональной деятельности врача. Понятие о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3"/>
        </w:rPr>
        <w:t>коммуникативном процессе. Основные аспекты передачи и восприятия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9"/>
        </w:rPr>
        <w:t>информации в коммуникативном процессе. Основные элеме</w:t>
      </w:r>
      <w:r>
        <w:rPr>
          <w:rFonts w:eastAsia="Times New Roman"/>
          <w:noProof/>
          <w:color w:val="000000"/>
          <w:spacing w:val="9"/>
        </w:rPr>
        <w:t>нты</w:t>
      </w:r>
      <w:r>
        <w:rPr>
          <w:rFonts w:eastAsia="Times New Roman"/>
          <w:noProof/>
          <w:color w:val="000000"/>
          <w:spacing w:val="9"/>
        </w:rPr>
        <w:t xml:space="preserve"> </w:t>
      </w:r>
      <w:r>
        <w:rPr>
          <w:rFonts w:eastAsia="Times New Roman"/>
          <w:noProof/>
          <w:color w:val="000000"/>
        </w:rPr>
        <w:t>коммуникативного процесса. Роль участников коммуникативного процесса.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Факторы, влияющие на эффективность коммуникативного процесса. Понятие о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3"/>
        </w:rPr>
        <w:t>коммуникативной компетентности. Формирование коммуникативной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компетентности врача. Психологические характерист</w:t>
      </w:r>
      <w:r>
        <w:rPr>
          <w:rFonts w:eastAsia="Times New Roman"/>
          <w:noProof/>
          <w:color w:val="000000"/>
          <w:spacing w:val="-1"/>
        </w:rPr>
        <w:t>ики, формирующие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2"/>
        </w:rPr>
        <w:t>коммуникативную компетентность врача: аффилиация, эмоциональная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6"/>
        </w:rPr>
        <w:t>стабильность, эмпатия, сенситивность, рефлексия. Профессиональная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>адаптация, профессиональный имидж и коммуникативная толерантность.</w:t>
      </w:r>
    </w:p>
    <w:p w:rsidR="00000000" w:rsidRDefault="00AE2F78">
      <w:pPr>
        <w:shd w:val="clear" w:color="auto" w:fill="FFFFFF"/>
        <w:spacing w:line="230" w:lineRule="exact"/>
        <w:ind w:left="43" w:firstLine="509"/>
        <w:jc w:val="both"/>
        <w:sectPr w:rsidR="00000000">
          <w:pgSz w:w="11909" w:h="16834"/>
          <w:pgMar w:top="1440" w:right="2501" w:bottom="720" w:left="2544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1728"/>
      </w:pPr>
      <w:r>
        <w:rPr>
          <w:rFonts w:eastAsia="Times New Roman"/>
          <w:b/>
          <w:bCs/>
          <w:noProof/>
          <w:color w:val="000000"/>
          <w:spacing w:val="-1"/>
        </w:rPr>
        <w:lastRenderedPageBreak/>
        <w:t>Общие принципы эффе</w:t>
      </w:r>
      <w:r>
        <w:rPr>
          <w:rFonts w:eastAsia="Times New Roman"/>
          <w:b/>
          <w:bCs/>
          <w:noProof/>
          <w:color w:val="000000"/>
          <w:spacing w:val="-1"/>
        </w:rPr>
        <w:t>ктивного общения.</w:t>
      </w:r>
    </w:p>
    <w:p w:rsidR="00000000" w:rsidRDefault="00AE2F78">
      <w:pPr>
        <w:shd w:val="clear" w:color="auto" w:fill="FFFFFF"/>
        <w:spacing w:line="230" w:lineRule="exact"/>
        <w:ind w:right="5" w:firstLine="547"/>
        <w:jc w:val="both"/>
      </w:pPr>
      <w:r>
        <w:rPr>
          <w:rFonts w:eastAsia="Times New Roman"/>
          <w:noProof/>
          <w:color w:val="000000"/>
          <w:spacing w:val="-1"/>
        </w:rPr>
        <w:t>Использование врачом вербальных и невербальных средств общения для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достижения эффективного взаимодействия с пациентом Основные принципы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общения. Вербальное общение. Невербальное общение: визуальный контакт,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жесты, мимика, позы, голос и ин</w:t>
      </w:r>
      <w:r>
        <w:rPr>
          <w:rFonts w:eastAsia="Times New Roman"/>
          <w:noProof/>
          <w:color w:val="000000"/>
          <w:spacing w:val="-1"/>
        </w:rPr>
        <w:t>тонации. Допустимые и недопустимые формы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 xml:space="preserve">вербального общения врача с пациентом. Установление взаимопонимания </w:t>
      </w:r>
      <w:r>
        <w:rPr>
          <w:rFonts w:eastAsia="Times New Roman"/>
          <w:b/>
          <w:bCs/>
          <w:noProof/>
          <w:color w:val="000000"/>
        </w:rPr>
        <w:t>и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доверия в отношениях между врачом и пациентом. Неадекватные установки,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стереотипы, оценки и убеждения врача, мешающие эффекгавному общению 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паци</w:t>
      </w:r>
      <w:r>
        <w:rPr>
          <w:rFonts w:eastAsia="Times New Roman"/>
          <w:noProof/>
          <w:color w:val="000000"/>
          <w:spacing w:val="-2"/>
        </w:rPr>
        <w:t>ентом, эффект «проецирования», «эффект первичности», «эффект ореола»,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«эффект последней информации». Общие принципы эффективного общения 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пациентами, родственниками и различными специалистами здравоохранения.</w:t>
      </w:r>
    </w:p>
    <w:p w:rsidR="00000000" w:rsidRDefault="00AE2F78">
      <w:pPr>
        <w:shd w:val="clear" w:color="auto" w:fill="FFFFFF"/>
        <w:spacing w:before="216" w:line="226" w:lineRule="exact"/>
        <w:ind w:left="2971" w:hanging="2040"/>
      </w:pPr>
      <w:r>
        <w:rPr>
          <w:rFonts w:eastAsia="Times New Roman"/>
          <w:b/>
          <w:bCs/>
          <w:noProof/>
          <w:color w:val="000000"/>
          <w:spacing w:val="-2"/>
        </w:rPr>
        <w:t xml:space="preserve">Барьеры, препятствующие эффективному общениго </w:t>
      </w:r>
      <w:r>
        <w:rPr>
          <w:rFonts w:eastAsia="Times New Roman"/>
          <w:b/>
          <w:bCs/>
          <w:noProof/>
          <w:color w:val="000000"/>
          <w:spacing w:val="-2"/>
        </w:rPr>
        <w:t>врача и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2"/>
        </w:rPr>
        <w:t>пациента.</w:t>
      </w:r>
    </w:p>
    <w:p w:rsidR="00000000" w:rsidRDefault="00AE2F78">
      <w:pPr>
        <w:shd w:val="clear" w:color="auto" w:fill="FFFFFF"/>
        <w:spacing w:line="226" w:lineRule="exact"/>
        <w:ind w:left="5" w:firstLine="504"/>
        <w:jc w:val="both"/>
      </w:pPr>
      <w:r>
        <w:rPr>
          <w:rFonts w:eastAsia="Times New Roman"/>
          <w:noProof/>
          <w:color w:val="000000"/>
          <w:spacing w:val="-1"/>
        </w:rPr>
        <w:t>Значимость коммуникативной компетентности для эффективного 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1"/>
        </w:rPr>
        <w:t>бесконфликтного взаимодействия врача с пациентом, членами его семьи,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4"/>
        </w:rPr>
        <w:t>коллегами. Виды барьеров. Личные барьеры к эффективному общению.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5"/>
        </w:rPr>
        <w:t>Причины возникновения личных барьеров. Недо</w:t>
      </w:r>
      <w:r>
        <w:rPr>
          <w:rFonts w:eastAsia="Times New Roman"/>
          <w:noProof/>
          <w:color w:val="000000"/>
          <w:spacing w:val="5"/>
        </w:rPr>
        <w:t>статочные знания шш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подготовка врача по коммуникативным навыкам. Недостаточное понимание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важности общения между врачом и пациентом. Негативное отношение врача к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коммуникативному процессу. Отсутствие желания общения с пациентом.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Недостаточные знания врача о</w:t>
      </w:r>
      <w:r>
        <w:rPr>
          <w:rFonts w:eastAsia="Times New Roman"/>
          <w:noProof/>
          <w:color w:val="000000"/>
        </w:rPr>
        <w:t>тносительно заболевания, состояния пациента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и/или лечения. Непоследовательность или противоречивость в предоставлении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информации пациенту врачом. Языковые барьеры. Различия характеров врача 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пациентов. Организационные барьеры. Недостаток времени, загружен</w:t>
      </w:r>
      <w:r>
        <w:rPr>
          <w:rFonts w:eastAsia="Times New Roman"/>
          <w:noProof/>
          <w:color w:val="000000"/>
        </w:rPr>
        <w:t>ность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работой. Психологические особенности, снижающие коммуникативную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компетентность врача: тревожность, депрессивность, интровертированность.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Факторы возникновения конфликтов, способы их разрешения.</w:t>
      </w:r>
    </w:p>
    <w:p w:rsidR="00000000" w:rsidRDefault="00AE2F78">
      <w:pPr>
        <w:shd w:val="clear" w:color="auto" w:fill="FFFFFF"/>
        <w:spacing w:before="221" w:line="230" w:lineRule="exact"/>
        <w:ind w:left="394" w:firstLine="259"/>
      </w:pPr>
      <w:r>
        <w:rPr>
          <w:rFonts w:eastAsia="Times New Roman"/>
          <w:b/>
          <w:bCs/>
          <w:noProof/>
          <w:color w:val="000000"/>
          <w:spacing w:val="-2"/>
        </w:rPr>
        <w:t>Медицинское интервью: понятие, основные принципы, структ</w:t>
      </w:r>
      <w:r>
        <w:rPr>
          <w:rFonts w:eastAsia="Times New Roman"/>
          <w:b/>
          <w:bCs/>
          <w:noProof/>
          <w:color w:val="000000"/>
          <w:spacing w:val="-2"/>
        </w:rPr>
        <w:t>ура.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Основные модели построения взаимоотношений «врач и пациент».</w:t>
      </w:r>
    </w:p>
    <w:p w:rsidR="00000000" w:rsidRDefault="00AE2F78">
      <w:pPr>
        <w:shd w:val="clear" w:color="auto" w:fill="FFFFFF"/>
        <w:spacing w:line="230" w:lineRule="exact"/>
        <w:ind w:left="19" w:firstLine="509"/>
        <w:jc w:val="both"/>
      </w:pPr>
      <w:r>
        <w:rPr>
          <w:rFonts w:eastAsia="Times New Roman"/>
          <w:noProof/>
          <w:color w:val="000000"/>
        </w:rPr>
        <w:t>Определение понятия «медицинское интервью». Модели медицинского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интервью. Структура медицинского интервью. Введение в медицинское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интервью: подготовка к опросу пациента, достижение первонача</w:t>
      </w:r>
      <w:r>
        <w:rPr>
          <w:rFonts w:eastAsia="Times New Roman"/>
          <w:noProof/>
          <w:color w:val="000000"/>
          <w:spacing w:val="-1"/>
        </w:rPr>
        <w:t>льного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взаимопонимания, определение причин обращения пациента к врачу. Опрос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8"/>
        </w:rPr>
        <w:t>пациента. Изучение проблем пациента, получение дополнительной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информации, изучение точки зрении и ожиданий пациента. Объяснение 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3"/>
        </w:rPr>
        <w:t xml:space="preserve">планирование: основные задачи, структура данного </w:t>
      </w:r>
      <w:r>
        <w:rPr>
          <w:rFonts w:eastAsia="Times New Roman"/>
          <w:noProof/>
          <w:color w:val="000000"/>
          <w:spacing w:val="3"/>
        </w:rPr>
        <w:t>этапа медицинского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интервью. Представление соответствующей информации, информирование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пациента. Завершение медицинского интервью: достижение соглашения,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4"/>
        </w:rPr>
        <w:t>защищенность пациента, заключительный контроль удовлетворенности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пациента посещением врача. Основные мо</w:t>
      </w:r>
      <w:r>
        <w:rPr>
          <w:rFonts w:eastAsia="Times New Roman"/>
          <w:noProof/>
          <w:color w:val="000000"/>
          <w:spacing w:val="-1"/>
        </w:rPr>
        <w:t>дели построения взаимоотношений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«врач и пациент».</w:t>
      </w:r>
    </w:p>
    <w:p w:rsidR="00000000" w:rsidRDefault="00AE2F78">
      <w:pPr>
        <w:shd w:val="clear" w:color="auto" w:fill="FFFFFF"/>
        <w:spacing w:line="230" w:lineRule="exact"/>
        <w:ind w:left="19" w:firstLine="509"/>
        <w:jc w:val="both"/>
        <w:sectPr w:rsidR="00000000">
          <w:pgSz w:w="11909" w:h="16834"/>
          <w:pgMar w:top="1440" w:right="2453" w:bottom="720" w:left="2625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spacing w:line="226" w:lineRule="exact"/>
        <w:ind w:right="187"/>
        <w:jc w:val="center"/>
      </w:pPr>
      <w:r>
        <w:rPr>
          <w:noProof/>
        </w:rPr>
        <w:lastRenderedPageBreak/>
        <w:pict>
          <v:line id="_x0000_s1037" style="position:absolute;left:0;text-align:left;z-index:251669504;mso-position-horizontal-relative:margin" from="361.9pt,-48.95pt" to="361.9pt,519.35pt" o:allowincell="f" strokeweight="2.15pt">
            <w10:wrap anchorx="margin"/>
          </v:line>
        </w:pict>
      </w:r>
      <w:r>
        <w:rPr>
          <w:rFonts w:eastAsia="Times New Roman"/>
          <w:b/>
          <w:bCs/>
          <w:noProof/>
          <w:color w:val="000000"/>
          <w:spacing w:val="-1"/>
        </w:rPr>
        <w:t>Психология пациента.</w:t>
      </w:r>
    </w:p>
    <w:p w:rsidR="00000000" w:rsidRDefault="00AE2F78">
      <w:pPr>
        <w:shd w:val="clear" w:color="auto" w:fill="FFFFFF"/>
        <w:spacing w:before="5" w:line="226" w:lineRule="exact"/>
        <w:ind w:right="158" w:firstLine="494"/>
        <w:jc w:val="both"/>
      </w:pPr>
      <w:r>
        <w:rPr>
          <w:rFonts w:eastAsia="Times New Roman"/>
          <w:noProof/>
          <w:color w:val="000000"/>
          <w:spacing w:val="4"/>
        </w:rPr>
        <w:t>Психология пациента, особенности психики пациента. Внутренняя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картина болезни. Подходы к построению взаимоотношений между врачом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пациентом в зависимости от кач</w:t>
      </w:r>
      <w:r>
        <w:rPr>
          <w:rFonts w:eastAsia="Times New Roman"/>
          <w:noProof/>
          <w:color w:val="000000"/>
        </w:rPr>
        <w:t>еств его индиввдуальности. Трудности во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взаимоотношениях врача и пациента. Общение с пациентами, испытывающими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затруднение в общении: пациенты с языковыми, культурными различиями;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 xml:space="preserve">пациенты с нарушениями слуха, зрения, речи. </w:t>
      </w:r>
      <w:proofErr w:type="gramStart"/>
      <w:r>
        <w:rPr>
          <w:rFonts w:eastAsia="Times New Roman"/>
          <w:noProof/>
          <w:color w:val="000000"/>
          <w:spacing w:val="4"/>
        </w:rPr>
        <w:t>Особенности общения с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2"/>
        </w:rPr>
        <w:t>пациентами</w:t>
      </w:r>
      <w:r>
        <w:rPr>
          <w:rFonts w:eastAsia="Times New Roman"/>
          <w:noProof/>
          <w:color w:val="000000"/>
          <w:spacing w:val="2"/>
        </w:rPr>
        <w:t>, имеющими психологические особенности и психические,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4"/>
        </w:rPr>
        <w:t>поведенческие нарушения: агрессивность, враждебность, тревожность,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5"/>
        </w:rPr>
        <w:t>депрессия, истерия, навязчивые страхи, неврозы, деменция, пациенты с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тяжелым заболеванием.</w:t>
      </w:r>
      <w:proofErr w:type="gramEnd"/>
      <w:r>
        <w:rPr>
          <w:rFonts w:eastAsia="Times New Roman"/>
          <w:noProof/>
          <w:color w:val="000000"/>
        </w:rPr>
        <w:t xml:space="preserve"> Особенности общения с асоциальными пациентам</w:t>
      </w:r>
      <w:r>
        <w:rPr>
          <w:rFonts w:eastAsia="Times New Roman"/>
          <w:noProof/>
          <w:color w:val="000000"/>
        </w:rPr>
        <w:t>и; 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пациентами, имеюшими сексуальные расстройства; с ВИЧ-инфицированными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8"/>
        </w:rPr>
        <w:t>пациентами. Особенности общения с пациентами разного возраста: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1"/>
        </w:rPr>
        <w:t xml:space="preserve">особенности общения с детьми, подростками, пожилыми пациентами. </w:t>
      </w:r>
      <w:proofErr w:type="gramStart"/>
      <w:r>
        <w:rPr>
          <w:rFonts w:eastAsia="Times New Roman"/>
          <w:noProof/>
          <w:color w:val="000000"/>
          <w:spacing w:val="1"/>
        </w:rPr>
        <w:t>Типы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отношения к болезни: гармоничный, тревожный, ипохо</w:t>
      </w:r>
      <w:r>
        <w:rPr>
          <w:rFonts w:eastAsia="Times New Roman"/>
          <w:noProof/>
          <w:color w:val="000000"/>
        </w:rPr>
        <w:t>ндрический и др.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8"/>
        </w:rPr>
        <w:t>Психологические (поведенческие) реакции больных на заболевание: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аггравация, симуляция, диссимуляция, «реащия ухода в болезнь», «социальная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12"/>
        </w:rPr>
        <w:t>престижность болезни».</w:t>
      </w:r>
      <w:proofErr w:type="gramEnd"/>
      <w:r>
        <w:rPr>
          <w:rFonts w:eastAsia="Times New Roman"/>
          <w:noProof/>
          <w:color w:val="000000"/>
          <w:spacing w:val="12"/>
        </w:rPr>
        <w:t xml:space="preserve"> Личностный опросник, клинические</w:t>
      </w:r>
      <w:r>
        <w:rPr>
          <w:rFonts w:eastAsia="Times New Roman"/>
          <w:noProof/>
          <w:color w:val="000000"/>
          <w:spacing w:val="12"/>
        </w:rPr>
        <w:t xml:space="preserve"> </w:t>
      </w:r>
      <w:r>
        <w:rPr>
          <w:rFonts w:eastAsia="Times New Roman"/>
          <w:noProof/>
          <w:color w:val="000000"/>
          <w:spacing w:val="2"/>
        </w:rPr>
        <w:t>стандартизированные шкальные методы оценки и</w:t>
      </w:r>
      <w:r>
        <w:rPr>
          <w:rFonts w:eastAsia="Times New Roman"/>
          <w:noProof/>
          <w:color w:val="000000"/>
          <w:spacing w:val="2"/>
        </w:rPr>
        <w:t xml:space="preserve"> самооценки состояния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пациентов.</w:t>
      </w:r>
    </w:p>
    <w:p w:rsidR="00000000" w:rsidRDefault="00AE2F78">
      <w:pPr>
        <w:shd w:val="clear" w:color="auto" w:fill="FFFFFF"/>
        <w:spacing w:before="211" w:line="226" w:lineRule="exact"/>
        <w:ind w:left="739"/>
      </w:pPr>
      <w:r>
        <w:rPr>
          <w:rFonts w:eastAsia="Times New Roman"/>
          <w:b/>
          <w:bCs/>
          <w:noProof/>
          <w:color w:val="000000"/>
          <w:spacing w:val="-1"/>
        </w:rPr>
        <w:t>Личность врача. Психологические требования к личности врача</w:t>
      </w:r>
    </w:p>
    <w:p w:rsidR="00000000" w:rsidRDefault="00AE2F78">
      <w:pPr>
        <w:shd w:val="clear" w:color="auto" w:fill="FFFFFF"/>
        <w:spacing w:line="226" w:lineRule="exact"/>
        <w:ind w:left="14" w:right="154" w:firstLine="494"/>
        <w:jc w:val="both"/>
      </w:pPr>
      <w:r>
        <w:rPr>
          <w:rFonts w:eastAsia="Times New Roman"/>
          <w:noProof/>
          <w:color w:val="000000"/>
        </w:rPr>
        <w:t>Роль и ответственность врача в обществе. Психологические требования 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личности врача. Формирование личности врача. Личностные качества врача.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Лидерские качества вр</w:t>
      </w:r>
      <w:r>
        <w:rPr>
          <w:rFonts w:eastAsia="Times New Roman"/>
          <w:noProof/>
          <w:color w:val="000000"/>
        </w:rPr>
        <w:t>ача и их значение в профессионалыюй деятельности.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Влияние личностных качеств врача на эффективностъ коммуникативного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процесса. Психологические портреты врачей. Профессиональная деформация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врача.</w:t>
      </w:r>
    </w:p>
    <w:p w:rsidR="00000000" w:rsidRDefault="00AE2F78">
      <w:pPr>
        <w:shd w:val="clear" w:color="auto" w:fill="FFFFFF"/>
        <w:spacing w:before="211"/>
        <w:ind w:left="10"/>
      </w:pPr>
      <w:r>
        <w:rPr>
          <w:rFonts w:eastAsia="Times New Roman"/>
          <w:i/>
          <w:iCs/>
          <w:noProof/>
          <w:color w:val="000000"/>
        </w:rPr>
        <w:t>Примечание: * - до 20% содержание дисцишины может бытъ измене</w:t>
      </w:r>
      <w:r>
        <w:rPr>
          <w:rFonts w:eastAsia="Times New Roman"/>
          <w:i/>
          <w:iCs/>
          <w:noProof/>
          <w:color w:val="000000"/>
        </w:rPr>
        <w:t>но вузом</w:t>
      </w:r>
    </w:p>
    <w:p w:rsidR="00000000" w:rsidRDefault="00AE2F78">
      <w:pPr>
        <w:shd w:val="clear" w:color="auto" w:fill="FFFFFF"/>
        <w:spacing w:before="451" w:line="235" w:lineRule="exact"/>
        <w:ind w:right="130"/>
        <w:jc w:val="center"/>
      </w:pPr>
      <w:r>
        <w:rPr>
          <w:rFonts w:eastAsia="Times New Roman"/>
          <w:b/>
          <w:bCs/>
          <w:noProof/>
          <w:color w:val="000000"/>
        </w:rPr>
        <w:t>3 Методы обучения и преподавания</w:t>
      </w:r>
    </w:p>
    <w:p w:rsidR="00000000" w:rsidRDefault="00AE2F78">
      <w:pPr>
        <w:shd w:val="clear" w:color="auto" w:fill="FFFFFF"/>
        <w:spacing w:before="5" w:line="235" w:lineRule="exact"/>
        <w:ind w:left="187" w:right="134"/>
        <w:jc w:val="both"/>
      </w:pPr>
      <w:r>
        <w:rPr>
          <w:rFonts w:eastAsia="Times New Roman"/>
          <w:b/>
          <w:bCs/>
          <w:noProof/>
          <w:color w:val="000000"/>
          <w:spacing w:val="4"/>
        </w:rPr>
        <w:t xml:space="preserve">Практические занятия: </w:t>
      </w:r>
      <w:r>
        <w:rPr>
          <w:rFonts w:eastAsia="Times New Roman"/>
          <w:noProof/>
          <w:color w:val="000000"/>
          <w:spacing w:val="4"/>
        </w:rPr>
        <w:t>устный опрос, решение тестовых заданий,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4"/>
        </w:rPr>
        <w:t>демонстрация видео записей медицинского интервью для обсуждения,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анализа и оценки различных примеров интервью врача с пациентом (примеры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правильного и н</w:t>
      </w:r>
      <w:r>
        <w:rPr>
          <w:rFonts w:eastAsia="Times New Roman"/>
          <w:noProof/>
          <w:color w:val="000000"/>
        </w:rPr>
        <w:t>еправильного общения пациентом); работа в малых группах,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ролевые игры, моделируемые консультации: коммуникативное общение друг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 другом (студент-студент), с симулируемыми пациентами, присутствие при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беседе преподавателя или врача с реальными пациентами, с </w:t>
      </w:r>
      <w:r>
        <w:rPr>
          <w:rFonts w:eastAsia="Times New Roman"/>
          <w:noProof/>
          <w:color w:val="000000"/>
          <w:spacing w:val="-1"/>
        </w:rPr>
        <w:t>обратной связью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от студентов и преподавателя.</w:t>
      </w:r>
    </w:p>
    <w:p w:rsidR="00000000" w:rsidRDefault="00AE2F78">
      <w:pPr>
        <w:shd w:val="clear" w:color="auto" w:fill="FFFFFF"/>
        <w:spacing w:before="10" w:line="235" w:lineRule="exact"/>
        <w:ind w:left="197"/>
      </w:pPr>
      <w:r>
        <w:rPr>
          <w:rFonts w:eastAsia="Times New Roman"/>
          <w:b/>
          <w:bCs/>
          <w:noProof/>
          <w:color w:val="000000"/>
          <w:spacing w:val="7"/>
        </w:rPr>
        <w:t xml:space="preserve">Самостоятельная   работа   студентов   (СРС):   </w:t>
      </w:r>
      <w:r>
        <w:rPr>
          <w:rFonts w:eastAsia="Times New Roman"/>
          <w:noProof/>
          <w:color w:val="000000"/>
          <w:spacing w:val="7"/>
        </w:rPr>
        <w:t>работа   с   учебной   и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  <w:spacing w:val="7"/>
        </w:rPr>
        <w:t>дополнительной литературой;  с электронными носителями информации;</w:t>
      </w:r>
    </w:p>
    <w:p w:rsidR="00000000" w:rsidRDefault="00AE2F78">
      <w:pPr>
        <w:shd w:val="clear" w:color="auto" w:fill="FFFFFF"/>
        <w:spacing w:before="10" w:line="235" w:lineRule="exact"/>
        <w:ind w:left="197"/>
        <w:sectPr w:rsidR="00000000">
          <w:pgSz w:w="11909" w:h="16834"/>
          <w:pgMar w:top="1440" w:right="2350" w:bottom="720" w:left="2560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spacing w:line="226" w:lineRule="exact"/>
        <w:ind w:left="154"/>
        <w:jc w:val="both"/>
      </w:pPr>
      <w:r>
        <w:rPr>
          <w:noProof/>
        </w:rPr>
        <w:lastRenderedPageBreak/>
        <w:pict>
          <v:line id="_x0000_s1038" style="position:absolute;left:0;text-align:left;z-index:251670528;mso-position-horizontal-relative:margin" from="5in,-46.8pt" to="5in,520.55pt" o:allowincell="f" strokeweight="1.7pt">
            <w10:wrap anchorx="margin"/>
          </v:line>
        </w:pict>
      </w:r>
      <w:proofErr w:type="gramStart"/>
      <w:r>
        <w:rPr>
          <w:rFonts w:eastAsia="Times New Roman"/>
          <w:noProof/>
          <w:color w:val="000000"/>
          <w:spacing w:val="7"/>
        </w:rPr>
        <w:t>самостоятельное решение тестовых заданий, подг</w:t>
      </w:r>
      <w:r>
        <w:rPr>
          <w:rFonts w:eastAsia="Times New Roman"/>
          <w:noProof/>
          <w:color w:val="000000"/>
          <w:spacing w:val="7"/>
        </w:rPr>
        <w:t>отовка рефератов,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  <w:spacing w:val="1"/>
        </w:rPr>
        <w:t>видеозапись студентами собственных интервью и/или подбор видео-аудио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записей интервью врача с пациентом, которые могут быть использованы как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основа для самооценки и обсуждения в группе; ведение дневника с записями о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приобретаемых коммуник</w:t>
      </w:r>
      <w:r>
        <w:rPr>
          <w:rFonts w:eastAsia="Times New Roman"/>
          <w:noProof/>
          <w:color w:val="000000"/>
          <w:spacing w:val="-1"/>
        </w:rPr>
        <w:t>ативных навыках, описание своего индивидуального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отношения и размышления по каждой пройденной теме; постановка ролевых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игр;</w:t>
      </w:r>
      <w:proofErr w:type="gramEnd"/>
      <w:r>
        <w:rPr>
          <w:rFonts w:eastAsia="Times New Roman"/>
          <w:noProof/>
          <w:color w:val="000000"/>
          <w:spacing w:val="-1"/>
        </w:rPr>
        <w:t xml:space="preserve"> консультации с преподавателем по темам для самостоятельного изучения.</w:t>
      </w:r>
    </w:p>
    <w:p w:rsidR="00000000" w:rsidRDefault="00AE2F78">
      <w:pPr>
        <w:shd w:val="clear" w:color="auto" w:fill="FFFFFF"/>
        <w:spacing w:before="466" w:line="230" w:lineRule="exact"/>
        <w:ind w:right="154"/>
        <w:jc w:val="center"/>
      </w:pPr>
      <w:r>
        <w:rPr>
          <w:rFonts w:eastAsia="Times New Roman"/>
          <w:b/>
          <w:bCs/>
          <w:noProof/>
          <w:color w:val="000000"/>
        </w:rPr>
        <w:t>4 Оценка знаний</w:t>
      </w:r>
    </w:p>
    <w:p w:rsidR="00000000" w:rsidRDefault="00AE2F78">
      <w:pPr>
        <w:shd w:val="clear" w:color="auto" w:fill="FFFFFF"/>
        <w:spacing w:before="5" w:line="230" w:lineRule="exact"/>
        <w:ind w:left="187"/>
      </w:pPr>
      <w:r>
        <w:rPr>
          <w:rFonts w:eastAsia="Times New Roman"/>
          <w:b/>
          <w:bCs/>
          <w:noProof/>
          <w:color w:val="000000"/>
          <w:spacing w:val="1"/>
        </w:rPr>
        <w:t xml:space="preserve">Текущий контроль: </w:t>
      </w:r>
      <w:r>
        <w:rPr>
          <w:rFonts w:eastAsia="Times New Roman"/>
          <w:noProof/>
          <w:color w:val="000000"/>
          <w:spacing w:val="1"/>
        </w:rPr>
        <w:t>решение тестовых заданий, оц</w:t>
      </w:r>
      <w:r>
        <w:rPr>
          <w:rFonts w:eastAsia="Times New Roman"/>
          <w:noProof/>
          <w:color w:val="000000"/>
          <w:spacing w:val="1"/>
        </w:rPr>
        <w:t>енка коммуникативных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навыков при общении друг с другом (студент-студент), с симулированными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>пациентами   методом устной обратной связи, через прямое наблюдение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преподавателем с помощью оценочного листа.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 xml:space="preserve">Рубежный контроль: </w:t>
      </w:r>
      <w:r>
        <w:rPr>
          <w:rFonts w:eastAsia="Times New Roman"/>
          <w:noProof/>
          <w:color w:val="000000"/>
          <w:spacing w:val="-1"/>
        </w:rPr>
        <w:t>коллоквиум.</w:t>
      </w:r>
    </w:p>
    <w:p w:rsidR="00000000" w:rsidRDefault="00AE2F78">
      <w:pPr>
        <w:shd w:val="clear" w:color="auto" w:fill="FFFFFF"/>
        <w:spacing w:line="230" w:lineRule="exact"/>
        <w:ind w:left="192" w:right="134"/>
        <w:jc w:val="both"/>
      </w:pPr>
      <w:r>
        <w:rPr>
          <w:rFonts w:eastAsia="Times New Roman"/>
          <w:b/>
          <w:bCs/>
          <w:noProof/>
          <w:color w:val="000000"/>
          <w:spacing w:val="9"/>
        </w:rPr>
        <w:t xml:space="preserve">Итоговый контроль: </w:t>
      </w:r>
      <w:r>
        <w:rPr>
          <w:rFonts w:eastAsia="Times New Roman"/>
          <w:noProof/>
          <w:color w:val="000000"/>
          <w:spacing w:val="9"/>
        </w:rPr>
        <w:t>диф</w:t>
      </w:r>
      <w:r>
        <w:rPr>
          <w:rFonts w:eastAsia="Times New Roman"/>
          <w:noProof/>
          <w:color w:val="000000"/>
          <w:spacing w:val="9"/>
        </w:rPr>
        <w:t>ференцированный зачет, включающий</w:t>
      </w:r>
      <w:r>
        <w:rPr>
          <w:rFonts w:eastAsia="Times New Roman"/>
          <w:noProof/>
          <w:color w:val="000000"/>
          <w:spacing w:val="9"/>
        </w:rPr>
        <w:t xml:space="preserve"> </w:t>
      </w:r>
      <w:r>
        <w:rPr>
          <w:rFonts w:eastAsia="Times New Roman"/>
          <w:noProof/>
          <w:color w:val="000000"/>
        </w:rPr>
        <w:t>тестирование и оценку коммуникативных навыков студента через прямое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наблюдение преподавателем с помощью оценочного листа.</w:t>
      </w:r>
    </w:p>
    <w:p w:rsidR="00000000" w:rsidRDefault="00AE2F78">
      <w:pPr>
        <w:shd w:val="clear" w:color="auto" w:fill="FFFFFF"/>
        <w:spacing w:before="442" w:line="230" w:lineRule="exact"/>
        <w:ind w:right="125"/>
        <w:jc w:val="center"/>
      </w:pPr>
      <w:r>
        <w:rPr>
          <w:rFonts w:eastAsia="Times New Roman"/>
          <w:b/>
          <w:bCs/>
          <w:noProof/>
          <w:color w:val="000000"/>
        </w:rPr>
        <w:t>5 Оборудование и оснащение</w:t>
      </w:r>
    </w:p>
    <w:p w:rsidR="00000000" w:rsidRDefault="00AE2F78">
      <w:pPr>
        <w:shd w:val="clear" w:color="auto" w:fill="FFFFFF"/>
        <w:spacing w:before="5" w:line="230" w:lineRule="exact"/>
        <w:ind w:left="202"/>
      </w:pPr>
      <w:r>
        <w:rPr>
          <w:rFonts w:eastAsia="Times New Roman"/>
          <w:b/>
          <w:bCs/>
          <w:noProof/>
          <w:color w:val="000000"/>
          <w:spacing w:val="6"/>
        </w:rPr>
        <w:t xml:space="preserve">Оборудование: </w:t>
      </w:r>
      <w:r>
        <w:rPr>
          <w:rFonts w:eastAsia="Times New Roman"/>
          <w:noProof/>
          <w:color w:val="000000"/>
          <w:spacing w:val="6"/>
        </w:rPr>
        <w:t>учебные аудитории на клинических базах, оснащенные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3"/>
        </w:rPr>
        <w:t>видеокам</w:t>
      </w:r>
      <w:r>
        <w:rPr>
          <w:rFonts w:eastAsia="Times New Roman"/>
          <w:noProof/>
          <w:color w:val="000000"/>
          <w:spacing w:val="3"/>
        </w:rPr>
        <w:t>ерой с видеолентой для записи интервью, видеоаппаратурой для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2"/>
        </w:rPr>
        <w:t>просмотра  видеозаписей,   компьютером,   мультимедийным  проектором,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экраном.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 xml:space="preserve">Оснащение: </w:t>
      </w:r>
      <w:r>
        <w:rPr>
          <w:rFonts w:eastAsia="Times New Roman"/>
          <w:noProof/>
          <w:color w:val="000000"/>
          <w:spacing w:val="-1"/>
        </w:rPr>
        <w:t>видеозаписи, слайды, флип-чарты</w:t>
      </w:r>
    </w:p>
    <w:p w:rsidR="00000000" w:rsidRDefault="00AE2F78">
      <w:pPr>
        <w:shd w:val="clear" w:color="auto" w:fill="FFFFFF"/>
        <w:spacing w:before="221"/>
        <w:ind w:right="120"/>
        <w:jc w:val="center"/>
      </w:pPr>
      <w:r>
        <w:rPr>
          <w:rFonts w:eastAsia="Times New Roman"/>
          <w:b/>
          <w:bCs/>
          <w:noProof/>
          <w:color w:val="000000"/>
        </w:rPr>
        <w:t>6 Распределение часов дисциплины</w:t>
      </w:r>
    </w:p>
    <w:p w:rsidR="00000000" w:rsidRDefault="00AE2F78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3"/>
        <w:gridCol w:w="1795"/>
        <w:gridCol w:w="2285"/>
        <w:gridCol w:w="13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  <w:ind w:left="67" w:right="58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Общее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количество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часов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1114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Аудиторные часы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394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/>
          <w:p w:rsidR="00000000" w:rsidRDefault="00AE2F78"/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лекции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практические занятия</w:t>
            </w:r>
          </w:p>
        </w:tc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</w:p>
          <w:p w:rsidR="00000000" w:rsidRDefault="00AE2F78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490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18</w:t>
            </w:r>
          </w:p>
        </w:tc>
      </w:tr>
    </w:tbl>
    <w:p w:rsidR="00000000" w:rsidRDefault="00AE2F78">
      <w:pPr>
        <w:shd w:val="clear" w:color="auto" w:fill="FFFFFF"/>
        <w:spacing w:before="461"/>
        <w:ind w:left="86"/>
      </w:pPr>
      <w:r>
        <w:rPr>
          <w:rFonts w:eastAsia="Times New Roman"/>
          <w:b/>
          <w:bCs/>
          <w:noProof/>
          <w:color w:val="000000"/>
        </w:rPr>
        <w:t>7 Примерные тематические планы лекций, практических занятий, СРС *</w:t>
      </w:r>
    </w:p>
    <w:p w:rsidR="00000000" w:rsidRDefault="00AE2F78">
      <w:pPr>
        <w:shd w:val="clear" w:color="auto" w:fill="FFFFFF"/>
        <w:spacing w:before="221"/>
        <w:ind w:left="662"/>
      </w:pPr>
      <w:r>
        <w:rPr>
          <w:rFonts w:eastAsia="Times New Roman"/>
          <w:b/>
          <w:bCs/>
          <w:noProof/>
          <w:color w:val="000000"/>
        </w:rPr>
        <w:t>7.1 Примерный тематический план практических занятий**</w:t>
      </w:r>
    </w:p>
    <w:p w:rsidR="00000000" w:rsidRDefault="00AE2F78">
      <w:pPr>
        <w:shd w:val="clear" w:color="auto" w:fill="FFFFFF"/>
        <w:ind w:left="1138"/>
      </w:pPr>
      <w:r>
        <w:rPr>
          <w:rFonts w:eastAsia="Times New Roman"/>
          <w:noProof/>
          <w:color w:val="000000"/>
        </w:rPr>
        <w:t>(продолжительность академического часа — 50 минут)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864"/>
        <w:gridCol w:w="259"/>
        <w:gridCol w:w="2650"/>
        <w:gridCol w:w="1709"/>
        <w:gridCol w:w="97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Темы практических</w:t>
            </w:r>
          </w:p>
        </w:tc>
        <w:tc>
          <w:tcPr>
            <w:tcW w:w="1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заня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тий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Понятие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jc w:val="right"/>
            </w:pPr>
            <w:r>
              <w:rPr>
                <w:rFonts w:eastAsia="Times New Roman"/>
                <w:noProof/>
                <w:color w:val="000000"/>
                <w:spacing w:val="1"/>
              </w:rPr>
              <w:t>коммуникативных навыках,</w:t>
            </w:r>
          </w:p>
        </w:tc>
        <w:tc>
          <w:tcPr>
            <w:tcW w:w="1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коммуникативном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процессе.</w:t>
            </w:r>
          </w:p>
        </w:tc>
      </w:tr>
    </w:tbl>
    <w:p w:rsidR="00000000" w:rsidRDefault="00AE2F78">
      <w:pPr>
        <w:sectPr w:rsidR="00000000">
          <w:pgSz w:w="11909" w:h="16834"/>
          <w:pgMar w:top="1440" w:right="2311" w:bottom="720" w:left="263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645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9" style="position:absolute;z-index:251671552;mso-position-horizontal-relative:margin" from="364.8pt,-45.1pt" to="364.8pt,262.6pt" o:allowincell="f" strokeweight=".7pt">
                  <w10:wrap anchorx="margin"/>
                </v:line>
              </w:pic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45" w:lineRule="exact"/>
              <w:ind w:right="14" w:hanging="5"/>
            </w:pPr>
            <w:r>
              <w:rPr>
                <w:rFonts w:eastAsia="Times New Roman"/>
                <w:noProof/>
                <w:color w:val="000000"/>
                <w:spacing w:val="6"/>
              </w:rPr>
              <w:t>Значимость    коммуникативных    навыков    в    профессиональной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деятельности врача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  <w:ind w:right="14" w:hanging="10"/>
            </w:pPr>
            <w:r>
              <w:rPr>
                <w:rFonts w:eastAsia="Times New Roman"/>
                <w:noProof/>
                <w:color w:val="000000"/>
                <w:spacing w:val="6"/>
              </w:rPr>
              <w:t>Коммуникативная    компетентность    врача    и    психологические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характ</w:t>
            </w:r>
            <w:r>
              <w:rPr>
                <w:rFonts w:eastAsia="Times New Roman"/>
                <w:noProof/>
                <w:color w:val="000000"/>
              </w:rPr>
              <w:t>еристики, её формирующие.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  <w:ind w:right="5" w:hanging="5"/>
            </w:pPr>
            <w:r>
              <w:rPr>
                <w:rFonts w:eastAsia="Times New Roman"/>
                <w:noProof/>
                <w:color w:val="000000"/>
                <w:spacing w:val="-1"/>
              </w:rPr>
              <w:t>Общие принципы эффективного общения с пациентами, родственниками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и различными специалистами здравоохранения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  <w:ind w:right="5" w:hanging="5"/>
            </w:pPr>
            <w:r>
              <w:rPr>
                <w:rFonts w:eastAsia="Times New Roman"/>
                <w:noProof/>
                <w:color w:val="000000"/>
                <w:spacing w:val="-1"/>
              </w:rPr>
              <w:t>Использование врачом вербальных и невербальных средств общения для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достижения эффективного взаимодействия врача с па</w:t>
            </w:r>
            <w:r>
              <w:rPr>
                <w:rFonts w:eastAsia="Times New Roman"/>
                <w:noProof/>
                <w:color w:val="000000"/>
                <w:spacing w:val="-1"/>
              </w:rPr>
              <w:t>циентом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Барьеры, препятствующие эффективному общению врача и пациента.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Типы отношения к болезни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Психологические (поведенческие) реащии больных на заболевание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—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000000"/>
                <w:spacing w:val="-2"/>
              </w:rPr>
              <w:t>Медицинское интервью: понятие, основные иринципы, стр</w:t>
            </w:r>
            <w:r>
              <w:rPr>
                <w:rFonts w:eastAsia="Times New Roman"/>
                <w:noProof/>
                <w:color w:val="000000"/>
                <w:spacing w:val="-2"/>
              </w:rPr>
              <w:t>уктура.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Ведение медицинского интервью. Опрос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10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noProof/>
                <w:color w:val="000000"/>
                <w:spacing w:val="-1"/>
              </w:rPr>
              <w:t>Объяснение и планирование в медицинском интервью: основные задачи,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</w:rPr>
              <w:t>структура   данного   этапа   медицинского   шггервью.   Завершение</w:t>
            </w:r>
            <w:r>
              <w:rPr>
                <w:rFonts w:eastAsia="Times New Roman"/>
                <w:noProof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медицинского интервью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11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Психология пациента, особенности е</w:t>
            </w:r>
            <w:r>
              <w:rPr>
                <w:rFonts w:eastAsia="Times New Roman"/>
                <w:noProof/>
                <w:color w:val="000000"/>
                <w:spacing w:val="-2"/>
              </w:rPr>
              <w:t>го психики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12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noProof/>
                <w:color w:val="000000"/>
              </w:rPr>
              <w:t>Особенности общения с пациентами с различными психологическими и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поведенческими особенностями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13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Особенности общения с пациентами, имеющими психические нарушения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14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1"/>
              </w:rPr>
              <w:t>Особенности общения с пациентами, имеющими культурные, языковые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различия и</w:t>
            </w:r>
            <w:r>
              <w:rPr>
                <w:rFonts w:eastAsia="Times New Roman"/>
                <w:noProof/>
                <w:color w:val="000000"/>
              </w:rPr>
              <w:t xml:space="preserve"> нарушения слуха, зрения,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noProof/>
                <w:color w:val="000000"/>
                <w:spacing w:val="8"/>
              </w:rPr>
              <w:t>Особенности общения с асоциальными пациентами, с пациентами,</w:t>
            </w:r>
            <w:r>
              <w:rPr>
                <w:rFonts w:eastAsia="Times New Roman"/>
                <w:noProof/>
                <w:color w:val="000000"/>
                <w:spacing w:val="8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7"/>
              </w:rPr>
              <w:t>имеющими     сексуальные     расстройства.     Общение     с    ВИЧ-</w:t>
            </w:r>
            <w:r>
              <w:rPr>
                <w:rFonts w:eastAsia="Times New Roman"/>
                <w:noProof/>
                <w:color w:val="000000"/>
                <w:spacing w:val="-1"/>
              </w:rPr>
              <w:t>инфицированными пациентами.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16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noProof/>
                <w:color w:val="000000"/>
                <w:spacing w:val="1"/>
              </w:rPr>
              <w:t>Подходы к построению взаимоотношений между врачом и пациенто</w:t>
            </w:r>
            <w:r>
              <w:rPr>
                <w:rFonts w:eastAsia="Times New Roman"/>
                <w:noProof/>
                <w:color w:val="000000"/>
                <w:spacing w:val="1"/>
              </w:rPr>
              <w:t>м в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трудных 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17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Общение с пациентами разного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18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1"/>
              </w:rPr>
              <w:t>Личностные опросники, клинические   стандартизированные шкальные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методы оценки и самооценки состояния пациентов.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19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Личность врача. Психологические требования к личности вр</w:t>
            </w:r>
            <w:r>
              <w:rPr>
                <w:rFonts w:eastAsia="Times New Roman"/>
                <w:noProof/>
                <w:color w:val="000000"/>
                <w:spacing w:val="-2"/>
              </w:rPr>
              <w:t>ача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20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2"/>
              </w:rPr>
              <w:t>Псгосологические     особенности,     снюкающие     коммуникативную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компетентность врача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—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Итоговая консультация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36</w:t>
            </w:r>
          </w:p>
        </w:tc>
      </w:tr>
    </w:tbl>
    <w:p w:rsidR="00000000" w:rsidRDefault="00AE2F78">
      <w:pPr>
        <w:sectPr w:rsidR="00000000">
          <w:pgSz w:w="11909" w:h="16834"/>
          <w:pgMar w:top="1440" w:right="2539" w:bottom="720" w:left="2515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168"/>
      </w:pPr>
      <w:r>
        <w:rPr>
          <w:noProof/>
        </w:rPr>
        <w:lastRenderedPageBreak/>
        <w:pict>
          <v:line id="_x0000_s1040" style="position:absolute;left:0;text-align:left;z-index:251672576;mso-position-horizontal-relative:margin" from="365.3pt,-47.05pt" to="365.3pt,519.85pt" o:allowincell="f" strokeweight="1.7pt">
            <w10:wrap anchorx="margin"/>
          </v:line>
        </w:pict>
      </w:r>
      <w:r>
        <w:rPr>
          <w:rFonts w:eastAsia="Times New Roman"/>
          <w:b/>
          <w:bCs/>
          <w:noProof/>
          <w:color w:val="000000"/>
        </w:rPr>
        <w:t>7.2 Примерный тематический план самостоятельной работы студ</w:t>
      </w:r>
      <w:r>
        <w:rPr>
          <w:rFonts w:eastAsia="Times New Roman"/>
          <w:b/>
          <w:bCs/>
          <w:noProof/>
          <w:color w:val="000000"/>
        </w:rPr>
        <w:t>ентов **</w:t>
      </w:r>
    </w:p>
    <w:p w:rsidR="00000000" w:rsidRDefault="00AE2F7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62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29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638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Темы для самостоятельной работы студентов (СРС)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91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Взаимоотношения «врач - медицинская сестра- пациент»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77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Роль и ответственность врача в обществе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86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Профессиональная деформация врача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67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spacing w:line="240" w:lineRule="exact"/>
              <w:ind w:right="826" w:hanging="5"/>
            </w:pPr>
            <w:r>
              <w:rPr>
                <w:rFonts w:eastAsia="Times New Roman"/>
                <w:noProof/>
                <w:color w:val="000000"/>
                <w:spacing w:val="-1"/>
              </w:rPr>
              <w:t>Лидерские качества врача и их значение в профессиональной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77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Особенности межличностного общения с коллегами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right="67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Факторы возникновения конфликтов и пути их разрешения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E2F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18</w:t>
            </w:r>
          </w:p>
        </w:tc>
      </w:tr>
    </w:tbl>
    <w:p w:rsidR="00000000" w:rsidRDefault="00AE2F78">
      <w:pPr>
        <w:shd w:val="clear" w:color="auto" w:fill="FFFFFF"/>
        <w:spacing w:before="216" w:line="221" w:lineRule="exact"/>
        <w:ind w:left="96"/>
      </w:pPr>
      <w:r>
        <w:rPr>
          <w:rFonts w:eastAsia="Times New Roman"/>
          <w:i/>
          <w:iCs/>
          <w:noProof/>
          <w:color w:val="000000"/>
          <w:spacing w:val="-2"/>
        </w:rPr>
        <w:t>Примечания:</w:t>
      </w:r>
    </w:p>
    <w:p w:rsidR="00000000" w:rsidRDefault="00AE2F78">
      <w:pPr>
        <w:shd w:val="clear" w:color="auto" w:fill="FFFFFF"/>
        <w:spacing w:line="221" w:lineRule="exact"/>
        <w:ind w:left="125"/>
      </w:pPr>
      <w:r>
        <w:rPr>
          <w:rFonts w:eastAsia="Times New Roman"/>
          <w:noProof/>
          <w:color w:val="000000"/>
        </w:rPr>
        <w:t xml:space="preserve">* </w:t>
      </w:r>
      <w:r>
        <w:rPr>
          <w:rFonts w:eastAsia="Times New Roman"/>
          <w:i/>
          <w:iCs/>
          <w:noProof/>
          <w:color w:val="000000"/>
        </w:rPr>
        <w:t>-ВУЗ имеет право шменятъ до 40% темы практических занятий и СРС.</w:t>
      </w:r>
    </w:p>
    <w:p w:rsidR="00000000" w:rsidRDefault="00AE2F78">
      <w:pPr>
        <w:shd w:val="clear" w:color="auto" w:fill="FFFFFF"/>
        <w:spacing w:line="221" w:lineRule="exact"/>
        <w:ind w:left="130"/>
      </w:pPr>
      <w:r>
        <w:rPr>
          <w:rFonts w:eastAsia="Times New Roman"/>
          <w:noProof/>
          <w:color w:val="000000"/>
        </w:rPr>
        <w:t xml:space="preserve">** - </w:t>
      </w:r>
      <w:r>
        <w:rPr>
          <w:rFonts w:eastAsia="Times New Roman"/>
          <w:i/>
          <w:iCs/>
          <w:noProof/>
          <w:color w:val="000000"/>
        </w:rPr>
        <w:t>переченъ и порядок тем практичес</w:t>
      </w:r>
      <w:r>
        <w:rPr>
          <w:rFonts w:eastAsia="Times New Roman"/>
          <w:i/>
          <w:iCs/>
          <w:noProof/>
          <w:color w:val="000000"/>
        </w:rPr>
        <w:t>ких занятий и СРС должны соблюдать</w:t>
      </w:r>
    </w:p>
    <w:p w:rsidR="00000000" w:rsidRDefault="00AE2F78">
      <w:pPr>
        <w:shd w:val="clear" w:color="auto" w:fill="FFFFFF"/>
        <w:spacing w:line="221" w:lineRule="exact"/>
        <w:ind w:left="106"/>
      </w:pPr>
      <w:r>
        <w:rPr>
          <w:rFonts w:eastAsia="Times New Roman"/>
          <w:i/>
          <w:iCs/>
          <w:noProof/>
          <w:color w:val="000000"/>
          <w:spacing w:val="-2"/>
        </w:rPr>
        <w:t>преемственностъ изучения.</w:t>
      </w:r>
    </w:p>
    <w:p w:rsidR="00000000" w:rsidRDefault="00AE2F78">
      <w:pPr>
        <w:shd w:val="clear" w:color="auto" w:fill="FFFFFF"/>
        <w:spacing w:before="446"/>
        <w:ind w:left="86"/>
        <w:jc w:val="center"/>
      </w:pPr>
      <w:r>
        <w:rPr>
          <w:rFonts w:eastAsia="Times New Roman"/>
          <w:b/>
          <w:bCs/>
          <w:noProof/>
          <w:color w:val="000000"/>
        </w:rPr>
        <w:t>8 Список рекомендуемой литературы*</w:t>
      </w:r>
    </w:p>
    <w:p w:rsidR="00000000" w:rsidRDefault="00AE2F78">
      <w:pPr>
        <w:shd w:val="clear" w:color="auto" w:fill="FFFFFF"/>
        <w:spacing w:before="230" w:line="226" w:lineRule="exact"/>
        <w:ind w:left="120" w:right="2554" w:firstLine="2582"/>
      </w:pPr>
      <w:r>
        <w:rPr>
          <w:rFonts w:eastAsia="Times New Roman"/>
          <w:b/>
          <w:bCs/>
          <w:noProof/>
          <w:color w:val="000000"/>
          <w:spacing w:val="-3"/>
        </w:rPr>
        <w:t>На русском языке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4"/>
        </w:rPr>
        <w:t>Основная:</w:t>
      </w:r>
    </w:p>
    <w:p w:rsidR="00000000" w:rsidRDefault="00AE2F78" w:rsidP="00AE2F78">
      <w:pPr>
        <w:numPr>
          <w:ilvl w:val="0"/>
          <w:numId w:val="14"/>
        </w:numPr>
        <w:shd w:val="clear" w:color="auto" w:fill="FFFFFF"/>
        <w:tabs>
          <w:tab w:val="left" w:pos="614"/>
        </w:tabs>
        <w:spacing w:line="226" w:lineRule="exact"/>
        <w:ind w:left="614" w:hanging="24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noProof/>
          <w:color w:val="000000"/>
          <w:spacing w:val="10"/>
        </w:rPr>
        <w:t>Кушшына В.Н., Казаринова Н.В., Поголыпа В.М. Межличностное</w:t>
      </w:r>
      <w:r>
        <w:rPr>
          <w:rFonts w:eastAsia="Times New Roman"/>
          <w:noProof/>
          <w:color w:val="000000"/>
          <w:spacing w:val="10"/>
        </w:rPr>
        <w:br/>
      </w:r>
      <w:r>
        <w:rPr>
          <w:rFonts w:eastAsia="Times New Roman"/>
          <w:noProof/>
          <w:color w:val="000000"/>
        </w:rPr>
        <w:t>общение. Учебник для вузов. СПб. Питер, 2001 г.</w:t>
      </w:r>
    </w:p>
    <w:p w:rsidR="00000000" w:rsidRDefault="00AE2F78" w:rsidP="00AE2F78">
      <w:pPr>
        <w:numPr>
          <w:ilvl w:val="0"/>
          <w:numId w:val="14"/>
        </w:numPr>
        <w:shd w:val="clear" w:color="auto" w:fill="FFFFFF"/>
        <w:tabs>
          <w:tab w:val="left" w:pos="614"/>
        </w:tabs>
        <w:spacing w:line="226" w:lineRule="exact"/>
        <w:ind w:left="61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Карвасарский Б.Д</w:t>
      </w:r>
      <w:r>
        <w:rPr>
          <w:rFonts w:eastAsia="Times New Roman"/>
          <w:noProof/>
          <w:color w:val="000000"/>
        </w:rPr>
        <w:t>. Клиническая психология. Национальная медицинская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библиотека. Питер, 2004.</w:t>
      </w:r>
    </w:p>
    <w:p w:rsidR="00000000" w:rsidRDefault="00AE2F78">
      <w:pPr>
        <w:shd w:val="clear" w:color="auto" w:fill="FFFFFF"/>
        <w:spacing w:before="5" w:line="226" w:lineRule="exact"/>
        <w:ind w:left="120"/>
      </w:pPr>
      <w:r>
        <w:rPr>
          <w:rFonts w:eastAsia="Times New Roman"/>
          <w:b/>
          <w:bCs/>
          <w:noProof/>
          <w:color w:val="000000"/>
          <w:spacing w:val="-2"/>
        </w:rPr>
        <w:t>Дополнительная:</w:t>
      </w:r>
    </w:p>
    <w:p w:rsidR="00000000" w:rsidRDefault="00AE2F78" w:rsidP="00AE2F78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235" w:lineRule="exact"/>
        <w:ind w:left="629" w:hanging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Соложенкин В.В. Психологические аспекты врачебной деятельности. М.,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1997.</w:t>
      </w:r>
    </w:p>
    <w:p w:rsidR="00000000" w:rsidRDefault="00AE2F78" w:rsidP="00AE2F78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235" w:lineRule="exact"/>
        <w:ind w:left="629" w:hanging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6"/>
        </w:rPr>
        <w:t>Рогов Е.И. Психология общения. Гуманитарный издательский центр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</w:rPr>
        <w:t>«Владос», М., 200</w:t>
      </w:r>
      <w:r>
        <w:rPr>
          <w:rFonts w:eastAsia="Times New Roman"/>
          <w:noProof/>
          <w:color w:val="000000"/>
        </w:rPr>
        <w:t>4.</w:t>
      </w:r>
    </w:p>
    <w:p w:rsidR="00000000" w:rsidRDefault="00AE2F78">
      <w:pPr>
        <w:shd w:val="clear" w:color="auto" w:fill="FFFFFF"/>
        <w:spacing w:before="216" w:line="235" w:lineRule="exact"/>
        <w:ind w:left="144" w:right="2189" w:firstLine="2414"/>
      </w:pPr>
      <w:r>
        <w:rPr>
          <w:rFonts w:eastAsia="Times New Roman"/>
          <w:b/>
          <w:bCs/>
          <w:noProof/>
          <w:color w:val="000000"/>
          <w:spacing w:val="-3"/>
        </w:rPr>
        <w:t>На английском языке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Основная:</w:t>
      </w:r>
    </w:p>
    <w:p w:rsidR="00000000" w:rsidRDefault="00AE2F78">
      <w:pPr>
        <w:shd w:val="clear" w:color="auto" w:fill="FFFFFF"/>
        <w:tabs>
          <w:tab w:val="left" w:pos="634"/>
        </w:tabs>
        <w:spacing w:line="235" w:lineRule="exact"/>
        <w:ind w:left="634" w:hanging="230"/>
      </w:pPr>
      <w:r>
        <w:rPr>
          <w:rFonts w:eastAsia="Times New Roman"/>
          <w:noProof/>
          <w:color w:val="000000"/>
        </w:rPr>
        <w:t>1.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Кигіг, Зііуегтап, Бгареіз. Теасһіп§ апсі Ьеашіп§ Соттшіісагіоп зкіііз іп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Мейісіпе. - 2-псі Есіһіоп, 2004</w:t>
      </w:r>
    </w:p>
    <w:p w:rsidR="00000000" w:rsidRDefault="00AE2F78">
      <w:pPr>
        <w:shd w:val="clear" w:color="auto" w:fill="FFFFFF"/>
        <w:spacing w:line="235" w:lineRule="exact"/>
        <w:ind w:left="134"/>
      </w:pPr>
      <w:r>
        <w:rPr>
          <w:rFonts w:eastAsia="Times New Roman"/>
          <w:b/>
          <w:bCs/>
          <w:noProof/>
          <w:color w:val="000000"/>
        </w:rPr>
        <w:t>Дополнительная</w:t>
      </w:r>
      <w:r>
        <w:rPr>
          <w:rFonts w:eastAsia="Times New Roman"/>
          <w:noProof/>
          <w:color w:val="000000"/>
        </w:rPr>
        <w:t>:</w:t>
      </w:r>
    </w:p>
    <w:p w:rsidR="00000000" w:rsidRDefault="00AE2F78">
      <w:pPr>
        <w:shd w:val="clear" w:color="auto" w:fill="FFFFFF"/>
        <w:tabs>
          <w:tab w:val="left" w:pos="600"/>
        </w:tabs>
        <w:spacing w:line="235" w:lineRule="exact"/>
        <w:ind w:left="394"/>
      </w:pPr>
      <w:r>
        <w:rPr>
          <w:rFonts w:eastAsia="Times New Roman"/>
          <w:noProof/>
          <w:color w:val="000000"/>
        </w:rPr>
        <w:t>2.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 xml:space="preserve">Ыоусі апсі Вог. Соттипісагіоп зкіііз &amp;г тейісіпе. - </w:t>
      </w:r>
      <w:proofErr w:type="gramStart"/>
      <w:r>
        <w:rPr>
          <w:rFonts w:eastAsia="Times New Roman"/>
          <w:noProof/>
          <w:color w:val="000000"/>
        </w:rPr>
        <w:t>Е(ііпЬиг§һ Ьопсіоп И-Ү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ОхВэгсі, 2004.</w:t>
      </w:r>
      <w:proofErr w:type="gramEnd"/>
    </w:p>
    <w:p w:rsidR="00000000" w:rsidRDefault="00AE2F78">
      <w:pPr>
        <w:shd w:val="clear" w:color="auto" w:fill="FFFFFF"/>
        <w:spacing w:before="221"/>
        <w:ind w:left="144"/>
      </w:pPr>
      <w:r>
        <w:rPr>
          <w:rFonts w:eastAsia="Times New Roman"/>
          <w:i/>
          <w:iCs/>
          <w:noProof/>
          <w:color w:val="000000"/>
        </w:rPr>
        <w:t>Примеч</w:t>
      </w:r>
      <w:r>
        <w:rPr>
          <w:rFonts w:eastAsia="Times New Roman"/>
          <w:i/>
          <w:iCs/>
          <w:noProof/>
          <w:color w:val="000000"/>
        </w:rPr>
        <w:t xml:space="preserve">ание: </w:t>
      </w:r>
      <w:r>
        <w:rPr>
          <w:rFonts w:eastAsia="Times New Roman"/>
          <w:noProof/>
          <w:color w:val="000000"/>
        </w:rPr>
        <w:t xml:space="preserve">* - </w:t>
      </w:r>
      <w:r>
        <w:rPr>
          <w:rFonts w:eastAsia="Times New Roman"/>
          <w:i/>
          <w:iCs/>
          <w:noProof/>
          <w:color w:val="000000"/>
        </w:rPr>
        <w:t>список литературы может обновляться ежегодно</w:t>
      </w:r>
    </w:p>
    <w:p w:rsidR="00000000" w:rsidRDefault="00AE2F78">
      <w:pPr>
        <w:shd w:val="clear" w:color="auto" w:fill="FFFFFF"/>
        <w:spacing w:before="221"/>
        <w:ind w:left="144"/>
        <w:sectPr w:rsidR="00000000">
          <w:pgSz w:w="11909" w:h="16834"/>
          <w:pgMar w:top="1440" w:right="2434" w:bottom="720" w:left="2520" w:header="720" w:footer="720" w:gutter="0"/>
          <w:cols w:space="60"/>
          <w:noEndnote/>
        </w:sectPr>
      </w:pPr>
    </w:p>
    <w:p w:rsidR="00000000" w:rsidRDefault="00AE2F78">
      <w:pPr>
        <w:shd w:val="clear" w:color="auto" w:fill="FFFFFF"/>
        <w:ind w:left="2621"/>
      </w:pPr>
      <w:r>
        <w:rPr>
          <w:rFonts w:eastAsia="Times New Roman"/>
          <w:b/>
          <w:bCs/>
          <w:noProof/>
          <w:color w:val="000000"/>
        </w:rPr>
        <w:lastRenderedPageBreak/>
        <w:t>9 Авторы</w:t>
      </w:r>
    </w:p>
    <w:p w:rsidR="00000000" w:rsidRDefault="00AE2F78">
      <w:pPr>
        <w:shd w:val="clear" w:color="auto" w:fill="FFFFFF"/>
        <w:spacing w:before="230" w:line="226" w:lineRule="exact"/>
        <w:ind w:left="187" w:right="34" w:hanging="173"/>
        <w:jc w:val="both"/>
      </w:pPr>
      <w:r>
        <w:rPr>
          <w:rFonts w:eastAsia="Times New Roman"/>
          <w:noProof/>
          <w:color w:val="000000"/>
        </w:rPr>
        <w:t>І.Калиева Ш.С. - проректор по вопросам научно-педагогического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эксперимента и международного сотрудничества Карагандинской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государственной медицинской академии, к.м.н.</w:t>
      </w:r>
    </w:p>
    <w:p w:rsidR="00000000" w:rsidRDefault="00AE2F78" w:rsidP="00AE2F78">
      <w:pPr>
        <w:numPr>
          <w:ilvl w:val="0"/>
          <w:numId w:val="16"/>
        </w:numPr>
        <w:shd w:val="clear" w:color="auto" w:fill="FFFFFF"/>
        <w:tabs>
          <w:tab w:val="left" w:pos="187"/>
        </w:tabs>
        <w:spacing w:line="226" w:lineRule="exact"/>
        <w:ind w:left="187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Нурманбетова Ф.Н. - доцент кафедры общей врачебной практики 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>курсом медико-социальной экспертизы и реабилитации ФПО и НПУ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-1"/>
        </w:rPr>
        <w:t>Карагандинской государственной медицинской академии, д.м.н.</w:t>
      </w:r>
    </w:p>
    <w:p w:rsidR="00000000" w:rsidRDefault="00AE2F78" w:rsidP="00AE2F78">
      <w:pPr>
        <w:numPr>
          <w:ilvl w:val="0"/>
          <w:numId w:val="16"/>
        </w:numPr>
        <w:shd w:val="clear" w:color="auto" w:fill="FFFFFF"/>
        <w:tabs>
          <w:tab w:val="left" w:pos="187"/>
        </w:tabs>
        <w:spacing w:line="226" w:lineRule="exact"/>
        <w:ind w:left="187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Мациевская Л.Л. - ассистент доцентского курса психологии, психиат</w:t>
      </w:r>
      <w:r>
        <w:rPr>
          <w:rFonts w:eastAsia="Times New Roman"/>
          <w:noProof/>
          <w:color w:val="000000"/>
        </w:rPr>
        <w:t>рии,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наркологии Карагандинской государственной медицинской академии</w:t>
      </w:r>
    </w:p>
    <w:p w:rsidR="00000000" w:rsidRDefault="00AE2F78" w:rsidP="00AE2F78">
      <w:pPr>
        <w:numPr>
          <w:ilvl w:val="0"/>
          <w:numId w:val="16"/>
        </w:numPr>
        <w:shd w:val="clear" w:color="auto" w:fill="FFFFFF"/>
        <w:tabs>
          <w:tab w:val="left" w:pos="187"/>
        </w:tabs>
        <w:spacing w:line="226" w:lineRule="exact"/>
        <w:ind w:left="187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Нурмагамбетова С.А.- заведующий кафедрой психиатрии, психотерашш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3"/>
        </w:rPr>
        <w:t>и нарколопш Казахского Национального Медицинского Университета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им. С.Д. Асфендиярова, д.м.н., профессор</w:t>
      </w:r>
    </w:p>
    <w:p w:rsidR="00000000" w:rsidRDefault="00AE2F78">
      <w:pPr>
        <w:shd w:val="clear" w:color="auto" w:fill="FFFFFF"/>
        <w:spacing w:line="226" w:lineRule="exact"/>
        <w:ind w:left="192" w:right="24" w:hanging="192"/>
        <w:jc w:val="both"/>
      </w:pPr>
      <w:r>
        <w:rPr>
          <w:rFonts w:eastAsia="Times New Roman"/>
          <w:noProof/>
          <w:color w:val="000000"/>
        </w:rPr>
        <w:t xml:space="preserve">5.Кулмуканова </w:t>
      </w:r>
      <w:r>
        <w:rPr>
          <w:rFonts w:eastAsia="Times New Roman"/>
          <w:noProof/>
          <w:color w:val="000000"/>
        </w:rPr>
        <w:t>К.К. - заведующий курсом психиатрии, доцент кафедры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8"/>
        </w:rPr>
        <w:t>нейрохирургии, неврологаи с курсом психиатрии Казахской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1"/>
        </w:rPr>
        <w:t>государственной медицинской академии, к.м.н.</w:t>
      </w:r>
    </w:p>
    <w:p w:rsidR="00000000" w:rsidRDefault="00AE2F78" w:rsidP="00AE2F78">
      <w:pPr>
        <w:numPr>
          <w:ilvl w:val="0"/>
          <w:numId w:val="17"/>
        </w:numPr>
        <w:shd w:val="clear" w:color="auto" w:fill="FFFFFF"/>
        <w:tabs>
          <w:tab w:val="left" w:pos="192"/>
        </w:tabs>
        <w:spacing w:line="226" w:lineRule="exact"/>
        <w:ind w:left="192" w:hanging="18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Жумамбаева Р.М. — заведующий кафедрой пропедевтики внутренних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болезней и основ сестринского дела С</w:t>
      </w:r>
      <w:r>
        <w:rPr>
          <w:rFonts w:eastAsia="Times New Roman"/>
          <w:noProof/>
          <w:color w:val="000000"/>
          <w:spacing w:val="1"/>
        </w:rPr>
        <w:t>емипалатинской государственной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1"/>
        </w:rPr>
        <w:t>медицинской академии, доцент, к.м.н.</w:t>
      </w:r>
    </w:p>
    <w:p w:rsidR="00000000" w:rsidRDefault="00AE2F78" w:rsidP="00AE2F78">
      <w:pPr>
        <w:numPr>
          <w:ilvl w:val="0"/>
          <w:numId w:val="17"/>
        </w:numPr>
        <w:shd w:val="clear" w:color="auto" w:fill="FFFFFF"/>
        <w:tabs>
          <w:tab w:val="left" w:pos="192"/>
        </w:tabs>
        <w:spacing w:line="226" w:lineRule="exact"/>
        <w:ind w:left="192" w:hanging="18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Тубанова М.А. - доцент кафедры нервных болезней с курсами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>психиатрии,      наркологии,      психологии      Южно-Казахстанской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-1"/>
        </w:rPr>
        <w:t>государственной медицинской академии, к.м.н.</w:t>
      </w:r>
    </w:p>
    <w:p w:rsidR="00000000" w:rsidRDefault="00AE2F78" w:rsidP="00AE2F78">
      <w:pPr>
        <w:numPr>
          <w:ilvl w:val="0"/>
          <w:numId w:val="17"/>
        </w:numPr>
        <w:shd w:val="clear" w:color="auto" w:fill="FFFFFF"/>
        <w:tabs>
          <w:tab w:val="left" w:pos="192"/>
        </w:tabs>
        <w:spacing w:line="226" w:lineRule="exact"/>
        <w:ind w:left="192" w:hanging="18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Бекешо</w:t>
      </w:r>
      <w:r>
        <w:rPr>
          <w:rFonts w:eastAsia="Times New Roman"/>
          <w:noProof/>
          <w:color w:val="000000"/>
        </w:rPr>
        <w:t>ва Г.У. — преподаватель курса психологии и педагогики Западно-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Казахстанской государственной медицинской академии им. М. Оспанова</w:t>
      </w:r>
    </w:p>
    <w:p w:rsidR="00000000" w:rsidRDefault="00AE2F78" w:rsidP="00AE2F78">
      <w:pPr>
        <w:numPr>
          <w:ilvl w:val="0"/>
          <w:numId w:val="17"/>
        </w:numPr>
        <w:shd w:val="clear" w:color="auto" w:fill="FFFFFF"/>
        <w:tabs>
          <w:tab w:val="left" w:pos="192"/>
        </w:tabs>
        <w:spacing w:line="226" w:lineRule="exact"/>
        <w:ind w:left="192" w:hanging="18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Жумалиева Л.М. - ассистент кафедры общей врачебной практики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"/>
        </w:rPr>
        <w:t>Западно-Казахстанской государственной медицшской академии им.</w:t>
      </w:r>
      <w:r>
        <w:rPr>
          <w:rFonts w:eastAsia="Times New Roman"/>
          <w:noProof/>
          <w:color w:val="000000"/>
          <w:spacing w:val="2"/>
        </w:rPr>
        <w:t xml:space="preserve"> М.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2"/>
        </w:rPr>
        <w:t>Оспанова</w:t>
      </w:r>
    </w:p>
    <w:p w:rsidR="00000000" w:rsidRDefault="00AE2F78">
      <w:pPr>
        <w:rPr>
          <w:sz w:val="2"/>
          <w:szCs w:val="2"/>
        </w:rPr>
      </w:pPr>
    </w:p>
    <w:p w:rsidR="00000000" w:rsidRDefault="00AE2F78" w:rsidP="00AE2F78">
      <w:pPr>
        <w:numPr>
          <w:ilvl w:val="0"/>
          <w:numId w:val="18"/>
        </w:numPr>
        <w:shd w:val="clear" w:color="auto" w:fill="FFFFFF"/>
        <w:tabs>
          <w:tab w:val="left" w:pos="302"/>
        </w:tabs>
        <w:spacing w:line="226" w:lineRule="exact"/>
        <w:ind w:left="302" w:hanging="26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Асимов М.А. - профессор кафедры психиатрии и психологии Казахского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Национального Медицинского Университета им. С.Д. Асфендиярова,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д.м.н., профессор</w:t>
      </w:r>
    </w:p>
    <w:p w:rsidR="00000000" w:rsidRDefault="00AE2F78" w:rsidP="00AE2F78">
      <w:pPr>
        <w:numPr>
          <w:ilvl w:val="0"/>
          <w:numId w:val="18"/>
        </w:numPr>
        <w:shd w:val="clear" w:color="auto" w:fill="FFFFFF"/>
        <w:tabs>
          <w:tab w:val="left" w:pos="302"/>
        </w:tabs>
        <w:spacing w:line="226" w:lineRule="exact"/>
        <w:ind w:left="302" w:hanging="26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Сулейменова А.К. - ассистент кафедры нейрохирургии, неврологии 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курсом психиатрии</w:t>
      </w:r>
      <w:r>
        <w:rPr>
          <w:rFonts w:eastAsia="Times New Roman"/>
          <w:noProof/>
          <w:color w:val="000000"/>
        </w:rPr>
        <w:t xml:space="preserve"> Казахской государственной медицинской академии,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>к.м.н.</w:t>
      </w:r>
    </w:p>
    <w:p w:rsidR="00000000" w:rsidRDefault="00AE2F78" w:rsidP="00AE2F78">
      <w:pPr>
        <w:numPr>
          <w:ilvl w:val="0"/>
          <w:numId w:val="18"/>
        </w:numPr>
        <w:shd w:val="clear" w:color="auto" w:fill="FFFFFF"/>
        <w:tabs>
          <w:tab w:val="left" w:pos="302"/>
        </w:tabs>
        <w:spacing w:line="226" w:lineRule="exact"/>
        <w:ind w:left="302" w:hanging="26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Югай Н.В. - и.о. доцента кафедры пропедевтики внутренних болезней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Южно-Казахстанской государственной медицинской академии, к.м.н.</w:t>
      </w:r>
    </w:p>
    <w:p w:rsidR="00000000" w:rsidRDefault="00AE2F78" w:rsidP="00AE2F78">
      <w:pPr>
        <w:numPr>
          <w:ilvl w:val="0"/>
          <w:numId w:val="18"/>
        </w:numPr>
        <w:shd w:val="clear" w:color="auto" w:fill="FFFFFF"/>
        <w:tabs>
          <w:tab w:val="left" w:pos="302"/>
        </w:tabs>
        <w:spacing w:before="5" w:line="226" w:lineRule="exact"/>
        <w:ind w:left="302" w:hanging="26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Абугалиева Т.О. - и.о. доцента кафедры общей врачебной пра</w:t>
      </w:r>
      <w:r>
        <w:rPr>
          <w:rFonts w:eastAsia="Times New Roman"/>
          <w:noProof/>
          <w:color w:val="000000"/>
        </w:rPr>
        <w:t>ктики 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курсом медико-социальной экспертизы и реабилитации ФПО и НГТУ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Карагандинской государственной медицинской академии, к.м.н.</w:t>
      </w:r>
    </w:p>
    <w:p w:rsidR="00000000" w:rsidRDefault="00AE2F78" w:rsidP="00AE2F78">
      <w:pPr>
        <w:numPr>
          <w:ilvl w:val="0"/>
          <w:numId w:val="18"/>
        </w:numPr>
        <w:shd w:val="clear" w:color="auto" w:fill="FFFFFF"/>
        <w:tabs>
          <w:tab w:val="left" w:pos="302"/>
        </w:tabs>
        <w:spacing w:line="226" w:lineRule="exact"/>
        <w:ind w:left="302" w:hanging="26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Цюк Н.Н. — ассистент кафедры общей врачебной практики Западно-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Казахстанской государственной медицинской академии им. М.</w:t>
      </w:r>
      <w:r>
        <w:rPr>
          <w:rFonts w:eastAsia="Times New Roman"/>
          <w:noProof/>
          <w:color w:val="000000"/>
          <w:spacing w:val="-2"/>
        </w:rPr>
        <w:t xml:space="preserve"> Оспанова</w:t>
      </w:r>
    </w:p>
    <w:p w:rsidR="00000000" w:rsidRDefault="00AE2F78" w:rsidP="00AE2F78">
      <w:pPr>
        <w:numPr>
          <w:ilvl w:val="0"/>
          <w:numId w:val="18"/>
        </w:numPr>
        <w:shd w:val="clear" w:color="auto" w:fill="FFFFFF"/>
        <w:tabs>
          <w:tab w:val="left" w:pos="302"/>
        </w:tabs>
        <w:spacing w:before="5" w:line="226" w:lineRule="exact"/>
        <w:ind w:left="302" w:hanging="26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Байльдинова К.Ж. - методист отдела инновационных технологий 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мониторирования качества обучения, ассистент кафедры пропедевтики</w:t>
      </w:r>
    </w:p>
    <w:p w:rsidR="00000000" w:rsidRDefault="00AE2F78">
      <w:pPr>
        <w:shd w:val="clear" w:color="auto" w:fill="FFFFFF"/>
        <w:tabs>
          <w:tab w:val="left" w:pos="302"/>
        </w:tabs>
        <w:spacing w:before="5" w:line="226" w:lineRule="exact"/>
        <w:ind w:left="302" w:hanging="269"/>
        <w:rPr>
          <w:rFonts w:eastAsia="Times New Roman"/>
          <w:noProof/>
          <w:color w:val="000000"/>
        </w:rPr>
        <w:sectPr w:rsidR="00000000">
          <w:pgSz w:w="11909" w:h="16834"/>
          <w:pgMar w:top="1440" w:right="2581" w:bottom="720" w:left="2791" w:header="720" w:footer="720" w:gutter="0"/>
          <w:cols w:space="60"/>
          <w:noEndnote/>
        </w:sectPr>
      </w:pPr>
    </w:p>
    <w:p w:rsidR="00AE2F78" w:rsidRDefault="00AE2F78">
      <w:pPr>
        <w:shd w:val="clear" w:color="auto" w:fill="FFFFFF"/>
        <w:spacing w:line="235" w:lineRule="exact"/>
        <w:ind w:left="5"/>
      </w:pPr>
      <w:r>
        <w:rPr>
          <w:rFonts w:eastAsia="Times New Roman"/>
          <w:noProof/>
          <w:color w:val="000000"/>
          <w:spacing w:val="2"/>
        </w:rPr>
        <w:lastRenderedPageBreak/>
        <w:t>внутренних болезней с основами сестринского дела Семипалатинской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государственной медицинс</w:t>
      </w:r>
      <w:r>
        <w:rPr>
          <w:rFonts w:eastAsia="Times New Roman"/>
          <w:noProof/>
          <w:color w:val="000000"/>
          <w:spacing w:val="-1"/>
        </w:rPr>
        <w:t>кой академии</w:t>
      </w:r>
    </w:p>
    <w:sectPr w:rsidR="00AE2F78">
      <w:pgSz w:w="11909" w:h="16834"/>
      <w:pgMar w:top="1440" w:right="2444" w:bottom="720" w:left="32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B8A29E"/>
    <w:lvl w:ilvl="0">
      <w:numFmt w:val="bullet"/>
      <w:lvlText w:val="*"/>
      <w:lvlJc w:val="left"/>
    </w:lvl>
  </w:abstractNum>
  <w:abstractNum w:abstractNumId="1">
    <w:nsid w:val="060C3C0F"/>
    <w:multiLevelType w:val="singleLevel"/>
    <w:tmpl w:val="724A05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7E05153"/>
    <w:multiLevelType w:val="singleLevel"/>
    <w:tmpl w:val="469EAD84"/>
    <w:lvl w:ilvl="0">
      <w:start w:val="1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18F766EB"/>
    <w:multiLevelType w:val="singleLevel"/>
    <w:tmpl w:val="02C46F64"/>
    <w:lvl w:ilvl="0">
      <w:start w:val="1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C3F2750"/>
    <w:multiLevelType w:val="singleLevel"/>
    <w:tmpl w:val="A8425DC0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F491CF9"/>
    <w:multiLevelType w:val="singleLevel"/>
    <w:tmpl w:val="4BD832C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3B0544A"/>
    <w:multiLevelType w:val="singleLevel"/>
    <w:tmpl w:val="C786151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55F156CA"/>
    <w:multiLevelType w:val="singleLevel"/>
    <w:tmpl w:val="55E8246A"/>
    <w:lvl w:ilvl="0">
      <w:start w:val="2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5FB610C0"/>
    <w:multiLevelType w:val="singleLevel"/>
    <w:tmpl w:val="A41C45B4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9">
    <w:nsid w:val="617C1A6B"/>
    <w:multiLevelType w:val="singleLevel"/>
    <w:tmpl w:val="46524F4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61B93B64"/>
    <w:multiLevelType w:val="singleLevel"/>
    <w:tmpl w:val="724A05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7C1A51B3"/>
    <w:multiLevelType w:val="singleLevel"/>
    <w:tmpl w:val="136A2870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9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2F78"/>
    <w:rsid w:val="00A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5618</Words>
  <Characters>32027</Characters>
  <Application>Microsoft Office Word</Application>
  <DocSecurity>0</DocSecurity>
  <Lines>266</Lines>
  <Paragraphs>75</Paragraphs>
  <ScaleCrop>false</ScaleCrop>
  <Company/>
  <LinksUpToDate>false</LinksUpToDate>
  <CharactersWithSpaces>37570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2012-10-06T04:48:00Z</dcterms:created>
  <dcterms:modified xsi:type="dcterms:W3CDTF">2012-10-06T04:49:00Z</dcterms:modified>
</cp:coreProperties>
</file>